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C207" w14:textId="0298A9A6" w:rsidR="00771568" w:rsidRDefault="00771568" w:rsidP="00EA0FA4">
      <w:pPr>
        <w:rPr>
          <w:rFonts w:ascii="Arial" w:hAnsi="Arial" w:cs="Arial"/>
          <w:b/>
          <w:szCs w:val="24"/>
        </w:rPr>
      </w:pPr>
      <w:r w:rsidRPr="00EA0FA4">
        <w:rPr>
          <w:rFonts w:ascii="Arial" w:hAnsi="Arial" w:cs="Arial"/>
          <w:b/>
          <w:szCs w:val="24"/>
        </w:rPr>
        <w:t>REPORT OF THE LANCASHIRE COMBINED FIRE AUTHORITY</w:t>
      </w:r>
      <w:r w:rsidR="002B20BF" w:rsidRPr="00EA0FA4">
        <w:rPr>
          <w:rFonts w:ascii="Arial" w:hAnsi="Arial" w:cs="Arial"/>
          <w:b/>
          <w:szCs w:val="24"/>
        </w:rPr>
        <w:t xml:space="preserve"> </w:t>
      </w:r>
      <w:r w:rsidR="00B95AAD">
        <w:rPr>
          <w:rFonts w:ascii="Arial" w:hAnsi="Arial" w:cs="Arial"/>
          <w:b/>
          <w:szCs w:val="24"/>
        </w:rPr>
        <w:t xml:space="preserve">- </w:t>
      </w:r>
      <w:r w:rsidR="006D0118" w:rsidRPr="00EA0FA4">
        <w:rPr>
          <w:rFonts w:ascii="Arial" w:hAnsi="Arial" w:cs="Arial"/>
          <w:b/>
          <w:szCs w:val="24"/>
        </w:rPr>
        <w:t>2</w:t>
      </w:r>
      <w:r w:rsidR="008110D6">
        <w:rPr>
          <w:rFonts w:ascii="Arial" w:hAnsi="Arial" w:cs="Arial"/>
          <w:b/>
          <w:szCs w:val="24"/>
        </w:rPr>
        <w:t>0</w:t>
      </w:r>
      <w:r w:rsidR="00EA0FA4" w:rsidRPr="00EA0FA4">
        <w:rPr>
          <w:rFonts w:ascii="Arial" w:hAnsi="Arial" w:cs="Arial"/>
          <w:b/>
          <w:szCs w:val="24"/>
        </w:rPr>
        <w:t xml:space="preserve"> </w:t>
      </w:r>
      <w:r w:rsidR="00540D4D" w:rsidRPr="00EA0FA4">
        <w:rPr>
          <w:rFonts w:ascii="Arial" w:hAnsi="Arial" w:cs="Arial"/>
          <w:b/>
          <w:szCs w:val="24"/>
        </w:rPr>
        <w:t>FEBRUARY 20</w:t>
      </w:r>
      <w:r w:rsidR="006D0118" w:rsidRPr="00EA0FA4">
        <w:rPr>
          <w:rFonts w:ascii="Arial" w:hAnsi="Arial" w:cs="Arial"/>
          <w:b/>
          <w:szCs w:val="24"/>
        </w:rPr>
        <w:t>2</w:t>
      </w:r>
      <w:r w:rsidR="008110D6">
        <w:rPr>
          <w:rFonts w:ascii="Arial" w:hAnsi="Arial" w:cs="Arial"/>
          <w:b/>
          <w:szCs w:val="24"/>
        </w:rPr>
        <w:t>3</w:t>
      </w:r>
    </w:p>
    <w:p w14:paraId="66F06540" w14:textId="77777777" w:rsidR="00234597" w:rsidRPr="00EA0FA4" w:rsidRDefault="00234597" w:rsidP="00EA0FA4">
      <w:pPr>
        <w:rPr>
          <w:rFonts w:ascii="Arial" w:hAnsi="Arial" w:cs="Arial"/>
          <w:b/>
          <w:szCs w:val="24"/>
        </w:rPr>
      </w:pPr>
    </w:p>
    <w:p w14:paraId="39A10123" w14:textId="46ADBC1B" w:rsidR="008110D6" w:rsidRDefault="008110D6" w:rsidP="00EA0FA4">
      <w:pPr>
        <w:rPr>
          <w:rFonts w:ascii="Arial" w:hAnsi="Arial" w:cs="Arial"/>
          <w:b/>
          <w:bCs/>
          <w:caps/>
          <w:szCs w:val="24"/>
          <w:bdr w:val="nil"/>
          <w:lang w:eastAsia="en-US"/>
        </w:rPr>
      </w:pPr>
    </w:p>
    <w:p w14:paraId="1216426F" w14:textId="2BB4DFA5" w:rsidR="008110D6" w:rsidRDefault="008110D6" w:rsidP="00EA0FA4">
      <w:pPr>
        <w:rPr>
          <w:rFonts w:ascii="Arial" w:hAnsi="Arial" w:cs="Arial"/>
          <w:b/>
          <w:bCs/>
          <w:caps/>
          <w:szCs w:val="24"/>
          <w:bdr w:val="nil"/>
          <w:lang w:eastAsia="en-US"/>
        </w:rPr>
      </w:pPr>
      <w:r>
        <w:rPr>
          <w:rFonts w:ascii="Arial" w:hAnsi="Arial" w:cs="Arial"/>
          <w:b/>
          <w:bCs/>
          <w:caps/>
          <w:szCs w:val="24"/>
          <w:bdr w:val="nil"/>
          <w:lang w:eastAsia="en-US"/>
        </w:rPr>
        <w:t>CHAIRMAN’S WELCOME AND INTRODUCTION</w:t>
      </w:r>
    </w:p>
    <w:p w14:paraId="54F48BC4" w14:textId="44A2BB57" w:rsidR="008110D6" w:rsidRDefault="008110D6" w:rsidP="00EA0FA4">
      <w:pPr>
        <w:rPr>
          <w:rFonts w:ascii="Arial" w:hAnsi="Arial" w:cs="Arial"/>
          <w:b/>
          <w:bCs/>
          <w:caps/>
          <w:szCs w:val="24"/>
          <w:bdr w:val="nil"/>
          <w:lang w:eastAsia="en-US"/>
        </w:rPr>
      </w:pPr>
    </w:p>
    <w:p w14:paraId="62E2965F" w14:textId="1A73356A" w:rsidR="008110D6" w:rsidRPr="008110D6" w:rsidRDefault="008110D6" w:rsidP="008110D6">
      <w:pPr>
        <w:rPr>
          <w:rFonts w:ascii="Arial" w:hAnsi="Arial"/>
          <w:bCs/>
          <w:szCs w:val="24"/>
          <w:lang w:eastAsia="en-US"/>
        </w:rPr>
      </w:pPr>
      <w:r w:rsidRPr="008110D6">
        <w:rPr>
          <w:rFonts w:ascii="Arial" w:hAnsi="Arial"/>
          <w:bCs/>
          <w:szCs w:val="24"/>
          <w:lang w:eastAsia="en-US"/>
        </w:rPr>
        <w:t xml:space="preserve">On behalf of the Authority, the Chairman acknowledged the bravery and commitment of Lancashire Firefighters who were amongst those deployed to Turkey as part of the UKs International Search and Rescue Team following the recent earthquakes in Southern Turkey and neighbouring Syria.  </w:t>
      </w:r>
      <w:r>
        <w:rPr>
          <w:rFonts w:ascii="Arial" w:hAnsi="Arial"/>
          <w:bCs/>
          <w:szCs w:val="24"/>
          <w:lang w:eastAsia="en-US"/>
        </w:rPr>
        <w:t>Members noted</w:t>
      </w:r>
      <w:r w:rsidRPr="008110D6">
        <w:rPr>
          <w:rFonts w:ascii="Arial" w:hAnsi="Arial"/>
          <w:bCs/>
          <w:szCs w:val="24"/>
          <w:lang w:eastAsia="en-US"/>
        </w:rPr>
        <w:t xml:space="preserve"> that 77 firefighters from across the UK went to Turkey (including </w:t>
      </w:r>
      <w:r w:rsidR="009441AC">
        <w:rPr>
          <w:rFonts w:ascii="Arial" w:hAnsi="Arial"/>
          <w:bCs/>
          <w:szCs w:val="24"/>
          <w:lang w:eastAsia="en-US"/>
        </w:rPr>
        <w:t>4</w:t>
      </w:r>
      <w:r w:rsidRPr="008110D6">
        <w:rPr>
          <w:rFonts w:ascii="Arial" w:hAnsi="Arial"/>
          <w:bCs/>
          <w:szCs w:val="24"/>
          <w:lang w:eastAsia="en-US"/>
        </w:rPr>
        <w:t xml:space="preserve"> dogs) who were deployed </w:t>
      </w:r>
      <w:proofErr w:type="gramStart"/>
      <w:r w:rsidRPr="008110D6">
        <w:rPr>
          <w:rFonts w:ascii="Arial" w:hAnsi="Arial"/>
          <w:bCs/>
          <w:szCs w:val="24"/>
          <w:lang w:eastAsia="en-US"/>
        </w:rPr>
        <w:t>really quickly</w:t>
      </w:r>
      <w:proofErr w:type="gramEnd"/>
      <w:r w:rsidRPr="008110D6">
        <w:rPr>
          <w:rFonts w:ascii="Arial" w:hAnsi="Arial"/>
          <w:bCs/>
          <w:szCs w:val="24"/>
          <w:lang w:eastAsia="en-US"/>
        </w:rPr>
        <w:t xml:space="preserve">; </w:t>
      </w:r>
      <w:r w:rsidR="009441AC">
        <w:rPr>
          <w:rFonts w:ascii="Arial" w:hAnsi="Arial"/>
          <w:bCs/>
          <w:szCs w:val="24"/>
          <w:lang w:eastAsia="en-US"/>
        </w:rPr>
        <w:t xml:space="preserve">with </w:t>
      </w:r>
      <w:r w:rsidRPr="008110D6">
        <w:rPr>
          <w:rFonts w:ascii="Arial" w:hAnsi="Arial"/>
          <w:bCs/>
          <w:szCs w:val="24"/>
          <w:lang w:eastAsia="en-US"/>
        </w:rPr>
        <w:t xml:space="preserve">6 of the Firefighters and </w:t>
      </w:r>
      <w:r w:rsidR="009441AC">
        <w:rPr>
          <w:rFonts w:ascii="Arial" w:hAnsi="Arial"/>
          <w:bCs/>
          <w:szCs w:val="24"/>
          <w:lang w:eastAsia="en-US"/>
        </w:rPr>
        <w:t>2</w:t>
      </w:r>
      <w:r w:rsidRPr="008110D6">
        <w:rPr>
          <w:rFonts w:ascii="Arial" w:hAnsi="Arial"/>
          <w:bCs/>
          <w:szCs w:val="24"/>
          <w:lang w:eastAsia="en-US"/>
        </w:rPr>
        <w:t> dog</w:t>
      </w:r>
      <w:r w:rsidR="009441AC">
        <w:rPr>
          <w:rFonts w:ascii="Arial" w:hAnsi="Arial"/>
          <w:bCs/>
          <w:szCs w:val="24"/>
          <w:lang w:eastAsia="en-US"/>
        </w:rPr>
        <w:t>s</w:t>
      </w:r>
      <w:r w:rsidRPr="008110D6">
        <w:rPr>
          <w:rFonts w:ascii="Arial" w:hAnsi="Arial"/>
          <w:bCs/>
          <w:szCs w:val="24"/>
          <w:lang w:eastAsia="en-US"/>
        </w:rPr>
        <w:t xml:space="preserve"> from Lancashire.  The dogs had been crucial to scent live casualties and the team effected successful rescues. </w:t>
      </w:r>
    </w:p>
    <w:p w14:paraId="29AFB6D2" w14:textId="77777777" w:rsidR="008110D6" w:rsidRPr="008110D6" w:rsidRDefault="008110D6" w:rsidP="008110D6">
      <w:pPr>
        <w:rPr>
          <w:rFonts w:ascii="Arial" w:hAnsi="Arial"/>
          <w:bCs/>
          <w:szCs w:val="24"/>
          <w:lang w:eastAsia="en-US"/>
        </w:rPr>
      </w:pPr>
    </w:p>
    <w:p w14:paraId="550556E0" w14:textId="183C7692" w:rsidR="008110D6" w:rsidRPr="008110D6" w:rsidRDefault="008110D6" w:rsidP="008110D6">
      <w:pPr>
        <w:rPr>
          <w:rFonts w:ascii="Arial" w:hAnsi="Arial"/>
          <w:bCs/>
          <w:szCs w:val="24"/>
          <w:lang w:eastAsia="en-US"/>
        </w:rPr>
      </w:pPr>
      <w:r w:rsidRPr="008110D6">
        <w:rPr>
          <w:rFonts w:ascii="Arial" w:hAnsi="Arial"/>
          <w:bCs/>
          <w:szCs w:val="24"/>
          <w:lang w:eastAsia="en-US"/>
        </w:rPr>
        <w:t>The Chairman presented the Director of Corporate Services / Treasurer to the Authority, Mr</w:t>
      </w:r>
      <w:r>
        <w:rPr>
          <w:rFonts w:ascii="Arial" w:hAnsi="Arial"/>
          <w:bCs/>
          <w:szCs w:val="24"/>
          <w:lang w:eastAsia="en-US"/>
        </w:rPr>
        <w:t> </w:t>
      </w:r>
      <w:r w:rsidRPr="008110D6">
        <w:rPr>
          <w:rFonts w:ascii="Arial" w:hAnsi="Arial"/>
          <w:bCs/>
          <w:szCs w:val="24"/>
          <w:lang w:eastAsia="en-US"/>
        </w:rPr>
        <w:t xml:space="preserve">Keith Mattinson with a </w:t>
      </w:r>
      <w:r w:rsidR="00E350D0">
        <w:rPr>
          <w:rFonts w:ascii="Arial" w:hAnsi="Arial"/>
          <w:bCs/>
          <w:szCs w:val="24"/>
          <w:lang w:eastAsia="en-US"/>
        </w:rPr>
        <w:t>clock</w:t>
      </w:r>
      <w:r w:rsidRPr="008110D6">
        <w:rPr>
          <w:rFonts w:ascii="Arial" w:hAnsi="Arial"/>
          <w:bCs/>
          <w:szCs w:val="24"/>
          <w:lang w:eastAsia="en-US"/>
        </w:rPr>
        <w:t xml:space="preserve"> in recognition of his long service, </w:t>
      </w:r>
      <w:proofErr w:type="gramStart"/>
      <w:r w:rsidRPr="008110D6">
        <w:rPr>
          <w:rFonts w:ascii="Arial" w:hAnsi="Arial"/>
          <w:bCs/>
          <w:szCs w:val="24"/>
          <w:lang w:eastAsia="en-US"/>
        </w:rPr>
        <w:t>dedication</w:t>
      </w:r>
      <w:proofErr w:type="gramEnd"/>
      <w:r w:rsidRPr="008110D6">
        <w:rPr>
          <w:rFonts w:ascii="Arial" w:hAnsi="Arial"/>
          <w:bCs/>
          <w:szCs w:val="24"/>
          <w:lang w:eastAsia="en-US"/>
        </w:rPr>
        <w:t xml:space="preserve"> and hard work.  The Authority applauded Mr Mattinson and extended their best wishes to him for the future.  Members </w:t>
      </w:r>
      <w:r>
        <w:rPr>
          <w:rFonts w:ascii="Arial" w:hAnsi="Arial"/>
          <w:bCs/>
          <w:szCs w:val="24"/>
          <w:lang w:eastAsia="en-US"/>
        </w:rPr>
        <w:t>had been</w:t>
      </w:r>
      <w:r w:rsidRPr="008110D6">
        <w:rPr>
          <w:rFonts w:ascii="Arial" w:hAnsi="Arial"/>
          <w:bCs/>
          <w:szCs w:val="24"/>
          <w:lang w:eastAsia="en-US"/>
        </w:rPr>
        <w:t xml:space="preserve"> involved in running the recruitment process last year and Mr Steven Brown would be starting in the role at the end of the month.</w:t>
      </w:r>
    </w:p>
    <w:p w14:paraId="48E2BF3E" w14:textId="77777777" w:rsidR="008110D6" w:rsidRPr="008110D6" w:rsidRDefault="008110D6" w:rsidP="008110D6">
      <w:pPr>
        <w:ind w:left="720" w:hanging="360"/>
        <w:rPr>
          <w:rFonts w:ascii="Arial" w:hAnsi="Arial"/>
          <w:bCs/>
          <w:szCs w:val="24"/>
          <w:lang w:eastAsia="en-US"/>
        </w:rPr>
      </w:pPr>
    </w:p>
    <w:p w14:paraId="7E1DA6BA" w14:textId="6062F540" w:rsidR="008110D6" w:rsidRDefault="008110D6" w:rsidP="00EA0FA4">
      <w:pPr>
        <w:rPr>
          <w:rFonts w:ascii="Arial" w:hAnsi="Arial"/>
          <w:bCs/>
          <w:szCs w:val="24"/>
          <w:lang w:eastAsia="en-US"/>
        </w:rPr>
      </w:pPr>
      <w:r w:rsidRPr="008110D6">
        <w:rPr>
          <w:rFonts w:ascii="Arial" w:hAnsi="Arial"/>
          <w:bCs/>
          <w:szCs w:val="24"/>
          <w:lang w:eastAsia="en-US"/>
        </w:rPr>
        <w:t xml:space="preserve">The Chairman welcomed Councillor Rick Scott who had replaced Councillor Tony Williams on the Authority from Blackpool Council.  </w:t>
      </w:r>
    </w:p>
    <w:p w14:paraId="4B9FA5F0" w14:textId="51124826" w:rsidR="008110D6" w:rsidRDefault="008110D6" w:rsidP="00EA0FA4">
      <w:pPr>
        <w:rPr>
          <w:rFonts w:ascii="Arial" w:hAnsi="Arial" w:cs="Arial"/>
          <w:b/>
          <w:bCs/>
          <w:caps/>
          <w:szCs w:val="24"/>
          <w:bdr w:val="nil"/>
          <w:lang w:eastAsia="en-US"/>
        </w:rPr>
      </w:pPr>
    </w:p>
    <w:p w14:paraId="4566AF39" w14:textId="77777777" w:rsidR="008110D6" w:rsidRDefault="008110D6" w:rsidP="00EA0FA4">
      <w:pPr>
        <w:rPr>
          <w:rFonts w:ascii="Arial" w:hAnsi="Arial" w:cs="Arial"/>
          <w:b/>
          <w:bCs/>
          <w:caps/>
          <w:szCs w:val="24"/>
          <w:bdr w:val="nil"/>
          <w:lang w:eastAsia="en-US"/>
        </w:rPr>
      </w:pPr>
    </w:p>
    <w:p w14:paraId="2F6938DE" w14:textId="529224EE" w:rsidR="00A26AB1" w:rsidRPr="00EA0FA4" w:rsidRDefault="00A26AB1" w:rsidP="00EA0FA4">
      <w:pPr>
        <w:rPr>
          <w:rFonts w:ascii="Arial" w:hAnsi="Arial" w:cs="Arial"/>
          <w:b/>
          <w:bCs/>
          <w:caps/>
          <w:szCs w:val="24"/>
          <w:lang w:eastAsia="en-US"/>
        </w:rPr>
      </w:pPr>
      <w:r w:rsidRPr="00EA0FA4">
        <w:rPr>
          <w:rFonts w:ascii="Arial" w:hAnsi="Arial" w:cs="Arial"/>
          <w:b/>
          <w:bCs/>
          <w:caps/>
          <w:szCs w:val="24"/>
          <w:bdr w:val="nil"/>
          <w:lang w:eastAsia="en-US"/>
        </w:rPr>
        <w:t>Pay Policy Statement For 20</w:t>
      </w:r>
      <w:r w:rsidR="006D0118" w:rsidRPr="00EA0FA4">
        <w:rPr>
          <w:rFonts w:ascii="Arial" w:hAnsi="Arial" w:cs="Arial"/>
          <w:b/>
          <w:bCs/>
          <w:caps/>
          <w:szCs w:val="24"/>
          <w:bdr w:val="nil"/>
          <w:lang w:eastAsia="en-US"/>
        </w:rPr>
        <w:t>2</w:t>
      </w:r>
      <w:r w:rsidR="008110D6">
        <w:rPr>
          <w:rFonts w:ascii="Arial" w:hAnsi="Arial" w:cs="Arial"/>
          <w:b/>
          <w:bCs/>
          <w:caps/>
          <w:szCs w:val="24"/>
          <w:bdr w:val="nil"/>
          <w:lang w:eastAsia="en-US"/>
        </w:rPr>
        <w:t>3</w:t>
      </w:r>
      <w:r w:rsidRPr="00EA0FA4">
        <w:rPr>
          <w:rFonts w:ascii="Arial" w:hAnsi="Arial" w:cs="Arial"/>
          <w:b/>
          <w:bCs/>
          <w:caps/>
          <w:szCs w:val="24"/>
          <w:bdr w:val="nil"/>
          <w:lang w:eastAsia="en-US"/>
        </w:rPr>
        <w:t>/202</w:t>
      </w:r>
      <w:r w:rsidR="008110D6">
        <w:rPr>
          <w:rFonts w:ascii="Arial" w:hAnsi="Arial" w:cs="Arial"/>
          <w:b/>
          <w:bCs/>
          <w:caps/>
          <w:szCs w:val="24"/>
          <w:bdr w:val="nil"/>
          <w:lang w:eastAsia="en-US"/>
        </w:rPr>
        <w:t>4</w:t>
      </w:r>
    </w:p>
    <w:p w14:paraId="72B776B6" w14:textId="77777777" w:rsidR="00A26AB1" w:rsidRPr="00EA0FA4" w:rsidRDefault="00A26AB1" w:rsidP="00EA0FA4">
      <w:pPr>
        <w:rPr>
          <w:rFonts w:ascii="Arial" w:hAnsi="Arial" w:cs="Arial"/>
          <w:b/>
          <w:u w:val="single"/>
        </w:rPr>
      </w:pPr>
    </w:p>
    <w:p w14:paraId="03520AB3" w14:textId="0525A2F9" w:rsidR="003142C0" w:rsidRPr="00EA0FA4" w:rsidRDefault="00515548" w:rsidP="00EA0FA4">
      <w:pPr>
        <w:rPr>
          <w:rFonts w:ascii="Arial" w:hAnsi="Arial" w:cs="Arial"/>
          <w:bCs/>
          <w:szCs w:val="24"/>
          <w:lang w:eastAsia="en-US"/>
        </w:rPr>
      </w:pPr>
      <w:r>
        <w:rPr>
          <w:rFonts w:ascii="Arial" w:hAnsi="Arial" w:cs="Arial"/>
          <w:bCs/>
          <w:szCs w:val="24"/>
          <w:lang w:eastAsia="en-US"/>
        </w:rPr>
        <w:t>I</w:t>
      </w:r>
      <w:r w:rsidR="003142C0" w:rsidRPr="00EA0FA4">
        <w:rPr>
          <w:rFonts w:ascii="Arial" w:hAnsi="Arial" w:cs="Arial"/>
          <w:bCs/>
          <w:szCs w:val="24"/>
          <w:lang w:eastAsia="en-US"/>
        </w:rPr>
        <w:t>n accordance with the provisions of the Localism Act 2011 a pay policy statement for 20</w:t>
      </w:r>
      <w:r w:rsidR="003C18B1" w:rsidRPr="00EA0FA4">
        <w:rPr>
          <w:rFonts w:ascii="Arial" w:hAnsi="Arial" w:cs="Arial"/>
          <w:bCs/>
          <w:szCs w:val="24"/>
          <w:lang w:eastAsia="en-US"/>
        </w:rPr>
        <w:t>2</w:t>
      </w:r>
      <w:r w:rsidR="008110D6">
        <w:rPr>
          <w:rFonts w:ascii="Arial" w:hAnsi="Arial" w:cs="Arial"/>
          <w:bCs/>
          <w:szCs w:val="24"/>
          <w:lang w:eastAsia="en-US"/>
        </w:rPr>
        <w:t>3</w:t>
      </w:r>
      <w:r w:rsidR="003142C0" w:rsidRPr="00EA0FA4">
        <w:rPr>
          <w:rFonts w:ascii="Arial" w:hAnsi="Arial" w:cs="Arial"/>
          <w:bCs/>
          <w:szCs w:val="24"/>
          <w:lang w:eastAsia="en-US"/>
        </w:rPr>
        <w:t>/2</w:t>
      </w:r>
      <w:r w:rsidR="008110D6">
        <w:rPr>
          <w:rFonts w:ascii="Arial" w:hAnsi="Arial" w:cs="Arial"/>
          <w:bCs/>
          <w:szCs w:val="24"/>
          <w:lang w:eastAsia="en-US"/>
        </w:rPr>
        <w:t>4</w:t>
      </w:r>
      <w:r w:rsidR="003142C0" w:rsidRPr="00EA0FA4">
        <w:rPr>
          <w:rFonts w:ascii="Arial" w:hAnsi="Arial" w:cs="Arial"/>
          <w:bCs/>
          <w:szCs w:val="24"/>
          <w:lang w:eastAsia="en-US"/>
        </w:rPr>
        <w:t xml:space="preserve"> </w:t>
      </w:r>
      <w:r>
        <w:rPr>
          <w:rFonts w:ascii="Arial" w:hAnsi="Arial" w:cs="Arial"/>
          <w:bCs/>
          <w:szCs w:val="24"/>
          <w:lang w:eastAsia="en-US"/>
        </w:rPr>
        <w:t>was considered</w:t>
      </w:r>
      <w:r w:rsidR="008110D6">
        <w:rPr>
          <w:rFonts w:ascii="Arial" w:hAnsi="Arial" w:cs="Arial"/>
          <w:bCs/>
          <w:szCs w:val="24"/>
          <w:lang w:eastAsia="en-US"/>
        </w:rPr>
        <w:t xml:space="preserve"> and approved</w:t>
      </w:r>
      <w:r>
        <w:rPr>
          <w:rFonts w:ascii="Arial" w:hAnsi="Arial" w:cs="Arial"/>
          <w:bCs/>
          <w:szCs w:val="24"/>
          <w:lang w:eastAsia="en-US"/>
        </w:rPr>
        <w:t xml:space="preserve">.  </w:t>
      </w:r>
      <w:r w:rsidR="003142C0" w:rsidRPr="00EA0FA4">
        <w:rPr>
          <w:rFonts w:ascii="Arial" w:hAnsi="Arial" w:cs="Arial"/>
          <w:bCs/>
          <w:szCs w:val="24"/>
          <w:lang w:eastAsia="en-US"/>
        </w:rPr>
        <w:t xml:space="preserve">The pay policy published data on senior salaries and the structure of the workforce and demonstrated the principles of transparency.  The pay policy statement set out the Authority’s policies for the financial year relating to </w:t>
      </w:r>
      <w:r w:rsidR="00EA468E" w:rsidRPr="00EA0FA4">
        <w:rPr>
          <w:rFonts w:ascii="Arial" w:hAnsi="Arial" w:cs="Arial"/>
          <w:bCs/>
          <w:szCs w:val="24"/>
          <w:lang w:eastAsia="en-US"/>
        </w:rPr>
        <w:t>t</w:t>
      </w:r>
      <w:r w:rsidR="003142C0" w:rsidRPr="00EA0FA4">
        <w:rPr>
          <w:rFonts w:ascii="Arial" w:hAnsi="Arial" w:cs="Arial"/>
          <w:bCs/>
          <w:szCs w:val="24"/>
          <w:lang w:eastAsia="en-US"/>
        </w:rPr>
        <w:t>he remuneration of its chief officers;</w:t>
      </w:r>
      <w:r w:rsidR="00EA468E" w:rsidRPr="00EA0FA4">
        <w:rPr>
          <w:rFonts w:ascii="Arial" w:hAnsi="Arial" w:cs="Arial"/>
          <w:bCs/>
          <w:szCs w:val="24"/>
          <w:lang w:eastAsia="en-US"/>
        </w:rPr>
        <w:t xml:space="preserve"> t</w:t>
      </w:r>
      <w:r w:rsidR="003142C0" w:rsidRPr="00EA0FA4">
        <w:rPr>
          <w:rFonts w:ascii="Arial" w:hAnsi="Arial" w:cs="Arial"/>
          <w:bCs/>
          <w:szCs w:val="24"/>
          <w:lang w:eastAsia="en-US"/>
        </w:rPr>
        <w:t>he remuneration of its lowest paid employees;</w:t>
      </w:r>
      <w:r w:rsidR="00EA468E" w:rsidRPr="00EA0FA4">
        <w:rPr>
          <w:rFonts w:ascii="Arial" w:hAnsi="Arial" w:cs="Arial"/>
          <w:bCs/>
          <w:szCs w:val="24"/>
          <w:lang w:eastAsia="en-US"/>
        </w:rPr>
        <w:t xml:space="preserve"> and t</w:t>
      </w:r>
      <w:r w:rsidR="003142C0" w:rsidRPr="00EA0FA4">
        <w:rPr>
          <w:rFonts w:ascii="Arial" w:hAnsi="Arial" w:cs="Arial"/>
          <w:bCs/>
          <w:szCs w:val="24"/>
          <w:lang w:eastAsia="en-US"/>
        </w:rPr>
        <w:t xml:space="preserve">he relationship between the remuneration of its chief officers and that of other employees who </w:t>
      </w:r>
      <w:r w:rsidR="00A80547">
        <w:rPr>
          <w:rFonts w:ascii="Arial" w:hAnsi="Arial" w:cs="Arial"/>
          <w:bCs/>
          <w:szCs w:val="24"/>
          <w:lang w:eastAsia="en-US"/>
        </w:rPr>
        <w:t>we</w:t>
      </w:r>
      <w:r w:rsidR="003142C0" w:rsidRPr="00EA0FA4">
        <w:rPr>
          <w:rFonts w:ascii="Arial" w:hAnsi="Arial" w:cs="Arial"/>
          <w:bCs/>
          <w:szCs w:val="24"/>
          <w:lang w:eastAsia="en-US"/>
        </w:rPr>
        <w:t>re not chief officers.</w:t>
      </w:r>
    </w:p>
    <w:p w14:paraId="60764F39" w14:textId="77777777" w:rsidR="008110D6" w:rsidRDefault="008110D6" w:rsidP="0004077B">
      <w:pPr>
        <w:rPr>
          <w:rFonts w:ascii="Arial" w:hAnsi="Arial" w:cs="Arial"/>
          <w:b/>
          <w:bCs/>
          <w:caps/>
          <w:szCs w:val="24"/>
          <w:lang w:eastAsia="en-US"/>
        </w:rPr>
      </w:pPr>
    </w:p>
    <w:p w14:paraId="74DB602D" w14:textId="77777777" w:rsidR="003142C0" w:rsidRPr="00EA0FA4" w:rsidRDefault="003142C0" w:rsidP="00EA0FA4">
      <w:pPr>
        <w:rPr>
          <w:rFonts w:ascii="Arial" w:hAnsi="Arial" w:cs="Arial"/>
          <w:bCs/>
          <w:szCs w:val="24"/>
          <w:lang w:eastAsia="en-US"/>
        </w:rPr>
      </w:pPr>
    </w:p>
    <w:p w14:paraId="1F05A466" w14:textId="66B8988B" w:rsidR="00A33B80" w:rsidRPr="00A312A5" w:rsidRDefault="0004077B" w:rsidP="00515548">
      <w:pPr>
        <w:rPr>
          <w:rFonts w:ascii="Arial" w:hAnsi="Arial" w:cs="Arial"/>
          <w:b/>
          <w:szCs w:val="24"/>
        </w:rPr>
      </w:pPr>
      <w:r w:rsidRPr="00A312A5">
        <w:rPr>
          <w:rFonts w:ascii="Arial" w:hAnsi="Arial" w:cs="Arial"/>
          <w:b/>
          <w:szCs w:val="24"/>
        </w:rPr>
        <w:t xml:space="preserve">FINANCIAL STRATEGY INCLUDING </w:t>
      </w:r>
      <w:r w:rsidR="00713865" w:rsidRPr="00A312A5">
        <w:rPr>
          <w:rFonts w:ascii="Arial" w:hAnsi="Arial" w:cs="Arial"/>
          <w:b/>
          <w:szCs w:val="24"/>
        </w:rPr>
        <w:t xml:space="preserve">REVENUE BUDGET </w:t>
      </w:r>
      <w:r w:rsidR="00A312A5" w:rsidRPr="00A312A5">
        <w:rPr>
          <w:rFonts w:ascii="Arial" w:hAnsi="Arial" w:cs="Arial"/>
          <w:b/>
          <w:caps/>
          <w:bdr w:val="nil"/>
        </w:rPr>
        <w:t>202</w:t>
      </w:r>
      <w:r w:rsidR="008110D6">
        <w:rPr>
          <w:rFonts w:ascii="Arial" w:hAnsi="Arial" w:cs="Arial"/>
          <w:b/>
          <w:caps/>
          <w:bdr w:val="nil"/>
        </w:rPr>
        <w:t>3</w:t>
      </w:r>
      <w:r w:rsidR="00A312A5" w:rsidRPr="00A312A5">
        <w:rPr>
          <w:rFonts w:ascii="Arial" w:hAnsi="Arial" w:cs="Arial"/>
          <w:b/>
          <w:caps/>
          <w:bdr w:val="nil"/>
        </w:rPr>
        <w:t>/2</w:t>
      </w:r>
      <w:r w:rsidR="008110D6">
        <w:rPr>
          <w:rFonts w:ascii="Arial" w:hAnsi="Arial" w:cs="Arial"/>
          <w:b/>
          <w:caps/>
          <w:bdr w:val="nil"/>
        </w:rPr>
        <w:t>4</w:t>
      </w:r>
      <w:r w:rsidR="00A312A5" w:rsidRPr="00A312A5">
        <w:rPr>
          <w:rFonts w:ascii="Arial" w:hAnsi="Arial" w:cs="Arial"/>
          <w:b/>
          <w:caps/>
          <w:bdr w:val="nil"/>
        </w:rPr>
        <w:t xml:space="preserve"> - 202</w:t>
      </w:r>
      <w:r w:rsidR="008110D6">
        <w:rPr>
          <w:rFonts w:ascii="Arial" w:hAnsi="Arial" w:cs="Arial"/>
          <w:b/>
          <w:caps/>
          <w:bdr w:val="nil"/>
        </w:rPr>
        <w:t>7</w:t>
      </w:r>
      <w:r w:rsidR="00A312A5" w:rsidRPr="00A312A5">
        <w:rPr>
          <w:rFonts w:ascii="Arial" w:hAnsi="Arial" w:cs="Arial"/>
          <w:b/>
          <w:caps/>
          <w:bdr w:val="nil"/>
        </w:rPr>
        <w:t>/2</w:t>
      </w:r>
      <w:r w:rsidR="008110D6">
        <w:rPr>
          <w:rFonts w:ascii="Arial" w:hAnsi="Arial" w:cs="Arial"/>
          <w:b/>
          <w:caps/>
          <w:bdr w:val="nil"/>
        </w:rPr>
        <w:t>8</w:t>
      </w:r>
    </w:p>
    <w:p w14:paraId="36808EE2" w14:textId="77777777" w:rsidR="000B0AE4" w:rsidRPr="00EA0FA4" w:rsidRDefault="000B0AE4" w:rsidP="00EA0FA4">
      <w:pPr>
        <w:ind w:left="567" w:hanging="567"/>
        <w:rPr>
          <w:rFonts w:ascii="Arial" w:hAnsi="Arial" w:cs="Arial"/>
          <w:b/>
          <w:szCs w:val="24"/>
        </w:rPr>
      </w:pPr>
    </w:p>
    <w:p w14:paraId="7CF645EB" w14:textId="77777777" w:rsidR="0004077B" w:rsidRDefault="0004077B" w:rsidP="00EA0FA4">
      <w:pPr>
        <w:pStyle w:val="BodyText"/>
        <w:jc w:val="left"/>
        <w:rPr>
          <w:rFonts w:cs="Arial"/>
          <w:szCs w:val="24"/>
          <w:lang w:eastAsia="en-GB"/>
        </w:rPr>
      </w:pPr>
      <w:r>
        <w:rPr>
          <w:rFonts w:cs="Arial"/>
        </w:rPr>
        <w:t>The Financial Strategy encompassed: the Treasury Management Strategy</w:t>
      </w:r>
      <w:r w:rsidR="00480FB2">
        <w:rPr>
          <w:rFonts w:cs="Arial"/>
        </w:rPr>
        <w:t>,</w:t>
      </w:r>
      <w:r>
        <w:rPr>
          <w:rFonts w:cs="Arial"/>
        </w:rPr>
        <w:t xml:space="preserve"> Reserves and Balances Policy, the Capital Strategy and Budget and the Revenue Budget.</w:t>
      </w:r>
    </w:p>
    <w:p w14:paraId="0EE55610" w14:textId="77777777" w:rsidR="0004077B" w:rsidRDefault="0004077B" w:rsidP="00EA0FA4">
      <w:pPr>
        <w:pStyle w:val="BodyText"/>
        <w:jc w:val="left"/>
        <w:rPr>
          <w:rFonts w:cs="Arial"/>
          <w:szCs w:val="24"/>
          <w:lang w:eastAsia="en-GB"/>
        </w:rPr>
      </w:pPr>
    </w:p>
    <w:p w14:paraId="0F2369E0" w14:textId="280CD5E4" w:rsidR="00BC7157" w:rsidRDefault="002066F4" w:rsidP="00EA0FA4">
      <w:pPr>
        <w:pStyle w:val="BodyText"/>
        <w:jc w:val="left"/>
        <w:rPr>
          <w:rFonts w:cs="Arial"/>
          <w:szCs w:val="24"/>
          <w:lang w:eastAsia="en-GB"/>
        </w:rPr>
      </w:pPr>
      <w:r w:rsidRPr="00EA0FA4">
        <w:rPr>
          <w:rFonts w:cs="Arial"/>
          <w:szCs w:val="24"/>
          <w:lang w:eastAsia="en-GB"/>
        </w:rPr>
        <w:t xml:space="preserve">The Authority considered </w:t>
      </w:r>
      <w:r w:rsidR="00F841A1">
        <w:rPr>
          <w:rFonts w:cs="Arial"/>
          <w:szCs w:val="24"/>
          <w:lang w:eastAsia="en-GB"/>
        </w:rPr>
        <w:t xml:space="preserve">and approved </w:t>
      </w:r>
      <w:r w:rsidRPr="00EA0FA4">
        <w:rPr>
          <w:rFonts w:cs="Arial"/>
          <w:szCs w:val="24"/>
          <w:lang w:eastAsia="en-GB"/>
        </w:rPr>
        <w:t>a report of the Treasurer that presented a gross revenue budget requirement for 20</w:t>
      </w:r>
      <w:r w:rsidR="003C18B1" w:rsidRPr="00EA0FA4">
        <w:rPr>
          <w:rFonts w:cs="Arial"/>
          <w:szCs w:val="24"/>
          <w:lang w:eastAsia="en-GB"/>
        </w:rPr>
        <w:t>2</w:t>
      </w:r>
      <w:r w:rsidR="008110D6">
        <w:rPr>
          <w:rFonts w:cs="Arial"/>
          <w:szCs w:val="24"/>
          <w:lang w:eastAsia="en-GB"/>
        </w:rPr>
        <w:t>3</w:t>
      </w:r>
      <w:r w:rsidRPr="00EA0FA4">
        <w:rPr>
          <w:rFonts w:cs="Arial"/>
          <w:szCs w:val="24"/>
          <w:lang w:eastAsia="en-GB"/>
        </w:rPr>
        <w:t>/</w:t>
      </w:r>
      <w:r w:rsidR="004004A8" w:rsidRPr="00EA0FA4">
        <w:rPr>
          <w:rFonts w:cs="Arial"/>
          <w:szCs w:val="24"/>
          <w:lang w:eastAsia="en-GB"/>
        </w:rPr>
        <w:t>2</w:t>
      </w:r>
      <w:r w:rsidR="008110D6">
        <w:rPr>
          <w:rFonts w:cs="Arial"/>
          <w:szCs w:val="24"/>
          <w:lang w:eastAsia="en-GB"/>
        </w:rPr>
        <w:t>4</w:t>
      </w:r>
      <w:r w:rsidRPr="00EA0FA4">
        <w:rPr>
          <w:rFonts w:cs="Arial"/>
          <w:szCs w:val="24"/>
          <w:lang w:eastAsia="en-GB"/>
        </w:rPr>
        <w:t xml:space="preserve"> of </w:t>
      </w:r>
      <w:r w:rsidR="008110D6">
        <w:t>£68.183m</w:t>
      </w:r>
      <w:r w:rsidR="00A312A5">
        <w:t xml:space="preserve">.  </w:t>
      </w:r>
      <w:r w:rsidR="003C2FE4" w:rsidRPr="00EA0FA4">
        <w:rPr>
          <w:rFonts w:cs="Arial"/>
          <w:szCs w:val="24"/>
          <w:lang w:eastAsia="en-GB"/>
        </w:rPr>
        <w:t xml:space="preserve">The Authority considered </w:t>
      </w:r>
      <w:r w:rsidR="00F841A1">
        <w:rPr>
          <w:rFonts w:cs="Arial"/>
          <w:szCs w:val="24"/>
          <w:lang w:eastAsia="en-GB"/>
        </w:rPr>
        <w:t xml:space="preserve">and approved </w:t>
      </w:r>
      <w:r w:rsidR="003C2FE4" w:rsidRPr="00EA0FA4">
        <w:rPr>
          <w:rFonts w:cs="Arial"/>
          <w:szCs w:val="24"/>
          <w:lang w:eastAsia="en-GB"/>
        </w:rPr>
        <w:t>council tax options for 20</w:t>
      </w:r>
      <w:r w:rsidR="00FD7546" w:rsidRPr="00EA0FA4">
        <w:rPr>
          <w:rFonts w:cs="Arial"/>
          <w:szCs w:val="24"/>
          <w:lang w:eastAsia="en-GB"/>
        </w:rPr>
        <w:t>2</w:t>
      </w:r>
      <w:r w:rsidR="008110D6">
        <w:rPr>
          <w:rFonts w:cs="Arial"/>
          <w:szCs w:val="24"/>
          <w:lang w:eastAsia="en-GB"/>
        </w:rPr>
        <w:t>3</w:t>
      </w:r>
      <w:r w:rsidR="003C2FE4" w:rsidRPr="00EA0FA4">
        <w:rPr>
          <w:rFonts w:cs="Arial"/>
          <w:szCs w:val="24"/>
          <w:lang w:eastAsia="en-GB"/>
        </w:rPr>
        <w:t>/</w:t>
      </w:r>
      <w:r w:rsidR="004004A8" w:rsidRPr="00EA0FA4">
        <w:rPr>
          <w:rFonts w:cs="Arial"/>
          <w:szCs w:val="24"/>
          <w:lang w:eastAsia="en-GB"/>
        </w:rPr>
        <w:t>2</w:t>
      </w:r>
      <w:r w:rsidR="008110D6">
        <w:rPr>
          <w:rFonts w:cs="Arial"/>
          <w:szCs w:val="24"/>
          <w:lang w:eastAsia="en-GB"/>
        </w:rPr>
        <w:t>4</w:t>
      </w:r>
      <w:r w:rsidR="003C2FE4" w:rsidRPr="00EA0FA4">
        <w:rPr>
          <w:rFonts w:cs="Arial"/>
          <w:szCs w:val="24"/>
          <w:lang w:eastAsia="en-GB"/>
        </w:rPr>
        <w:t xml:space="preserve"> </w:t>
      </w:r>
      <w:r w:rsidR="003C2FE4" w:rsidRPr="00EA0FA4">
        <w:rPr>
          <w:rFonts w:cs="Arial"/>
        </w:rPr>
        <w:t xml:space="preserve">which </w:t>
      </w:r>
      <w:r w:rsidR="003C2FE4" w:rsidRPr="00EA0FA4">
        <w:rPr>
          <w:rFonts w:cs="Arial"/>
          <w:szCs w:val="24"/>
          <w:lang w:eastAsia="en-GB"/>
        </w:rPr>
        <w:t xml:space="preserve">met the requirements to deliver a balanced budget and maintain an adequate level of reserves and determined a </w:t>
      </w:r>
      <w:r w:rsidR="00A312A5">
        <w:rPr>
          <w:rFonts w:cs="Arial"/>
          <w:szCs w:val="24"/>
          <w:lang w:eastAsia="en-GB"/>
        </w:rPr>
        <w:t xml:space="preserve">£5.00 </w:t>
      </w:r>
      <w:r w:rsidR="003C2FE4" w:rsidRPr="00EA0FA4">
        <w:rPr>
          <w:rFonts w:cs="Arial"/>
          <w:szCs w:val="24"/>
          <w:lang w:eastAsia="en-GB"/>
        </w:rPr>
        <w:t xml:space="preserve">increase </w:t>
      </w:r>
      <w:r w:rsidR="00A312A5">
        <w:rPr>
          <w:rFonts w:cs="Arial"/>
          <w:szCs w:val="24"/>
          <w:lang w:eastAsia="en-GB"/>
        </w:rPr>
        <w:t>(6.</w:t>
      </w:r>
      <w:r w:rsidR="008110D6">
        <w:rPr>
          <w:rFonts w:cs="Arial"/>
          <w:szCs w:val="24"/>
          <w:lang w:eastAsia="en-GB"/>
        </w:rPr>
        <w:t>4</w:t>
      </w:r>
      <w:r w:rsidR="00A312A5">
        <w:rPr>
          <w:rFonts w:cs="Arial"/>
          <w:szCs w:val="24"/>
          <w:lang w:eastAsia="en-GB"/>
        </w:rPr>
        <w:t>%</w:t>
      </w:r>
      <w:r w:rsidR="00F841A1">
        <w:rPr>
          <w:rFonts w:cs="Arial"/>
          <w:szCs w:val="24"/>
          <w:lang w:eastAsia="en-GB"/>
        </w:rPr>
        <w:t>, 10 pence per week</w:t>
      </w:r>
      <w:r w:rsidR="00A312A5">
        <w:rPr>
          <w:rFonts w:cs="Arial"/>
          <w:szCs w:val="24"/>
          <w:lang w:eastAsia="en-GB"/>
        </w:rPr>
        <w:t xml:space="preserve">) </w:t>
      </w:r>
      <w:r w:rsidR="00E55F62" w:rsidRPr="00EA0FA4">
        <w:rPr>
          <w:rFonts w:cs="Arial"/>
          <w:szCs w:val="24"/>
          <w:lang w:eastAsia="en-GB"/>
        </w:rPr>
        <w:t xml:space="preserve">resulting in a council tax of </w:t>
      </w:r>
      <w:r w:rsidR="00F841A1">
        <w:rPr>
          <w:rFonts w:cs="Arial"/>
        </w:rPr>
        <w:t>£82.27</w:t>
      </w:r>
      <w:r w:rsidR="00E55F62" w:rsidRPr="00EA0FA4">
        <w:rPr>
          <w:rFonts w:cs="Arial"/>
          <w:szCs w:val="24"/>
          <w:lang w:eastAsia="en-GB"/>
        </w:rPr>
        <w:t xml:space="preserve"> for a</w:t>
      </w:r>
      <w:r w:rsidR="003C2FE4" w:rsidRPr="00EA0FA4">
        <w:rPr>
          <w:rFonts w:cs="Arial"/>
          <w:szCs w:val="24"/>
          <w:lang w:eastAsia="en-GB"/>
        </w:rPr>
        <w:t xml:space="preserve"> Band D property.  </w:t>
      </w:r>
    </w:p>
    <w:p w14:paraId="168AED50" w14:textId="77777777" w:rsidR="00C4666C" w:rsidRDefault="00C4666C" w:rsidP="00A80547">
      <w:pPr>
        <w:pStyle w:val="BodyText"/>
        <w:rPr>
          <w:rFonts w:cs="Arial"/>
          <w:szCs w:val="24"/>
          <w:lang w:eastAsia="en-GB"/>
        </w:rPr>
      </w:pPr>
    </w:p>
    <w:p w14:paraId="6ABED4C6" w14:textId="40BC7B79" w:rsidR="004D1F8F" w:rsidRDefault="004D1F8F" w:rsidP="00A80547">
      <w:pPr>
        <w:pStyle w:val="BodyText"/>
        <w:rPr>
          <w:rFonts w:cs="Arial"/>
          <w:szCs w:val="24"/>
          <w:lang w:eastAsia="en-GB"/>
        </w:rPr>
      </w:pPr>
    </w:p>
    <w:p w14:paraId="19D99E10" w14:textId="77777777" w:rsidR="00F841A1" w:rsidRDefault="00F841A1" w:rsidP="00A80547">
      <w:pPr>
        <w:pStyle w:val="BodyText"/>
        <w:rPr>
          <w:rFonts w:cs="Arial"/>
          <w:szCs w:val="24"/>
          <w:lang w:eastAsia="en-GB"/>
        </w:rPr>
      </w:pPr>
    </w:p>
    <w:p w14:paraId="35F5B168" w14:textId="77777777" w:rsidR="00771568" w:rsidRPr="00EA0FA4" w:rsidRDefault="00C4666C" w:rsidP="00EA0FA4">
      <w:pPr>
        <w:rPr>
          <w:rFonts w:ascii="Arial" w:hAnsi="Arial" w:cs="Arial"/>
          <w:szCs w:val="24"/>
        </w:rPr>
      </w:pPr>
      <w:r>
        <w:rPr>
          <w:rFonts w:ascii="Arial" w:hAnsi="Arial" w:cs="Arial"/>
          <w:szCs w:val="24"/>
        </w:rPr>
        <w:t>DAVID O’TOOLE</w:t>
      </w:r>
      <w:r>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771568" w:rsidRPr="00EA0FA4">
        <w:rPr>
          <w:rFonts w:ascii="Arial" w:hAnsi="Arial" w:cs="Arial"/>
          <w:szCs w:val="24"/>
        </w:rPr>
        <w:tab/>
      </w:r>
      <w:r w:rsidR="006F328F" w:rsidRPr="00EA0FA4">
        <w:rPr>
          <w:rFonts w:ascii="Arial" w:hAnsi="Arial" w:cs="Arial"/>
          <w:szCs w:val="24"/>
        </w:rPr>
        <w:tab/>
      </w:r>
      <w:r w:rsidR="00A80547">
        <w:rPr>
          <w:rFonts w:ascii="Arial" w:hAnsi="Arial" w:cs="Arial"/>
          <w:szCs w:val="24"/>
        </w:rPr>
        <w:tab/>
      </w:r>
      <w:r w:rsidR="00771568" w:rsidRPr="00EA0FA4">
        <w:rPr>
          <w:rFonts w:ascii="Arial" w:hAnsi="Arial" w:cs="Arial"/>
          <w:szCs w:val="24"/>
        </w:rPr>
        <w:t>LFRS</w:t>
      </w:r>
    </w:p>
    <w:p w14:paraId="2DA3B7D4" w14:textId="77777777" w:rsidR="00771568" w:rsidRPr="00EA0FA4" w:rsidRDefault="00771568" w:rsidP="00EA0FA4">
      <w:pPr>
        <w:rPr>
          <w:rFonts w:ascii="Arial" w:hAnsi="Arial" w:cs="Arial"/>
          <w:szCs w:val="24"/>
          <w:u w:val="single"/>
        </w:rPr>
      </w:pPr>
      <w:r w:rsidRPr="00EA0FA4">
        <w:rPr>
          <w:rFonts w:ascii="Arial" w:hAnsi="Arial" w:cs="Arial"/>
          <w:szCs w:val="24"/>
        </w:rPr>
        <w:t>Chairman</w:t>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Pr="00EA0FA4">
        <w:rPr>
          <w:rFonts w:ascii="Arial" w:hAnsi="Arial" w:cs="Arial"/>
          <w:szCs w:val="24"/>
        </w:rPr>
        <w:tab/>
      </w:r>
      <w:r w:rsidR="006F328F" w:rsidRPr="00EA0FA4">
        <w:rPr>
          <w:rFonts w:ascii="Arial" w:hAnsi="Arial" w:cs="Arial"/>
          <w:szCs w:val="24"/>
        </w:rPr>
        <w:tab/>
      </w:r>
      <w:r w:rsidR="00A80547">
        <w:rPr>
          <w:rFonts w:ascii="Arial" w:hAnsi="Arial" w:cs="Arial"/>
          <w:szCs w:val="24"/>
        </w:rPr>
        <w:tab/>
      </w:r>
      <w:r w:rsidRPr="00EA0FA4">
        <w:rPr>
          <w:rFonts w:ascii="Arial" w:hAnsi="Arial" w:cs="Arial"/>
          <w:szCs w:val="24"/>
          <w:u w:val="single"/>
        </w:rPr>
        <w:t>Fulwood</w:t>
      </w:r>
      <w:r w:rsidR="00217B79" w:rsidRPr="00EA0FA4">
        <w:rPr>
          <w:rFonts w:ascii="Arial" w:hAnsi="Arial" w:cs="Arial"/>
          <w:szCs w:val="24"/>
          <w:u w:val="single"/>
        </w:rPr>
        <w:t xml:space="preserve"> </w:t>
      </w:r>
    </w:p>
    <w:sectPr w:rsidR="00771568" w:rsidRPr="00EA0FA4" w:rsidSect="00480FB2">
      <w:footerReference w:type="even" r:id="rId8"/>
      <w:pgSz w:w="11907" w:h="16834"/>
      <w:pgMar w:top="993" w:right="850" w:bottom="426" w:left="1134" w:header="720" w:footer="6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0815" w14:textId="77777777" w:rsidR="00026F6A" w:rsidRDefault="00026F6A">
      <w:r>
        <w:separator/>
      </w:r>
    </w:p>
  </w:endnote>
  <w:endnote w:type="continuationSeparator" w:id="0">
    <w:p w14:paraId="28C953BE" w14:textId="77777777" w:rsidR="00026F6A" w:rsidRDefault="000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80B" w14:textId="77777777" w:rsidR="00A360BB" w:rsidRDefault="00A360BB" w:rsidP="00D83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80195" w14:textId="77777777" w:rsidR="00A360BB" w:rsidRDefault="00A3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F9B5" w14:textId="77777777" w:rsidR="00026F6A" w:rsidRDefault="00026F6A">
      <w:r>
        <w:separator/>
      </w:r>
    </w:p>
  </w:footnote>
  <w:footnote w:type="continuationSeparator" w:id="0">
    <w:p w14:paraId="3DB515CE" w14:textId="77777777" w:rsidR="00026F6A" w:rsidRDefault="0002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406A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2D36"/>
    <w:multiLevelType w:val="hybridMultilevel"/>
    <w:tmpl w:val="417217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C142F4"/>
    <w:multiLevelType w:val="hybridMultilevel"/>
    <w:tmpl w:val="89E0E7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D1F24"/>
    <w:multiLevelType w:val="hybridMultilevel"/>
    <w:tmpl w:val="9006B0DC"/>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17328"/>
    <w:multiLevelType w:val="hybridMultilevel"/>
    <w:tmpl w:val="27B6B8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596AC4"/>
    <w:multiLevelType w:val="hybridMultilevel"/>
    <w:tmpl w:val="4A340BC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566DED"/>
    <w:multiLevelType w:val="multilevel"/>
    <w:tmpl w:val="41721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F331DA"/>
    <w:multiLevelType w:val="hybridMultilevel"/>
    <w:tmpl w:val="0EDC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E0DFD"/>
    <w:multiLevelType w:val="hybridMultilevel"/>
    <w:tmpl w:val="7AEE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64D2"/>
    <w:multiLevelType w:val="hybridMultilevel"/>
    <w:tmpl w:val="4E849B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0D21439"/>
    <w:multiLevelType w:val="hybridMultilevel"/>
    <w:tmpl w:val="0F962DEE"/>
    <w:lvl w:ilvl="0" w:tplc="137CC7C2">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E35070"/>
    <w:multiLevelType w:val="hybridMultilevel"/>
    <w:tmpl w:val="47E0B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C55194"/>
    <w:multiLevelType w:val="hybridMultilevel"/>
    <w:tmpl w:val="BC163BE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ECB1FCC"/>
    <w:multiLevelType w:val="hybridMultilevel"/>
    <w:tmpl w:val="218080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14F2F74"/>
    <w:multiLevelType w:val="hybridMultilevel"/>
    <w:tmpl w:val="624C9178"/>
    <w:lvl w:ilvl="0" w:tplc="137CC7C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4D4B6E"/>
    <w:multiLevelType w:val="multilevel"/>
    <w:tmpl w:val="E8103BF0"/>
    <w:lvl w:ilvl="0">
      <w:start w:val="1"/>
      <w:numFmt w:val="decimal"/>
      <w:lvlText w:val="%1."/>
      <w:lvlJc w:val="left"/>
      <w:pPr>
        <w:tabs>
          <w:tab w:val="num" w:pos="-1374"/>
        </w:tabs>
        <w:ind w:left="-1374"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6" w15:restartNumberingAfterBreak="0">
    <w:nsid w:val="46E2056B"/>
    <w:multiLevelType w:val="hybridMultilevel"/>
    <w:tmpl w:val="F18ADE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895607"/>
    <w:multiLevelType w:val="hybridMultilevel"/>
    <w:tmpl w:val="2BB41C98"/>
    <w:lvl w:ilvl="0" w:tplc="A4A03F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607684"/>
    <w:multiLevelType w:val="hybridMultilevel"/>
    <w:tmpl w:val="E5A8F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8B56E3"/>
    <w:multiLevelType w:val="hybridMultilevel"/>
    <w:tmpl w:val="0372A6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642638B"/>
    <w:multiLevelType w:val="hybridMultilevel"/>
    <w:tmpl w:val="092055F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D4C7632"/>
    <w:multiLevelType w:val="hybridMultilevel"/>
    <w:tmpl w:val="51FEEA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12342DE"/>
    <w:multiLevelType w:val="hybridMultilevel"/>
    <w:tmpl w:val="EA602B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2BD257C"/>
    <w:multiLevelType w:val="hybridMultilevel"/>
    <w:tmpl w:val="6020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E62EB"/>
    <w:multiLevelType w:val="hybridMultilevel"/>
    <w:tmpl w:val="2ED29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96224F1"/>
    <w:multiLevelType w:val="hybridMultilevel"/>
    <w:tmpl w:val="D862AD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C6B03BE"/>
    <w:multiLevelType w:val="hybridMultilevel"/>
    <w:tmpl w:val="960A975E"/>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CA68EB"/>
    <w:multiLevelType w:val="hybridMultilevel"/>
    <w:tmpl w:val="8862B8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945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A345C"/>
    <w:multiLevelType w:val="hybridMultilevel"/>
    <w:tmpl w:val="E0129B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A0A1B26"/>
    <w:multiLevelType w:val="hybridMultilevel"/>
    <w:tmpl w:val="901AE15A"/>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EE46BE"/>
    <w:multiLevelType w:val="hybridMultilevel"/>
    <w:tmpl w:val="5D563740"/>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196D0E"/>
    <w:multiLevelType w:val="hybridMultilevel"/>
    <w:tmpl w:val="DF5C533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D55695B"/>
    <w:multiLevelType w:val="hybridMultilevel"/>
    <w:tmpl w:val="3CF6F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788340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08701">
    <w:abstractNumId w:val="0"/>
  </w:num>
  <w:num w:numId="3" w16cid:durableId="2574921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6600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99156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1815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84141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48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82027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6332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45161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68833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81488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43041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495031">
    <w:abstractNumId w:val="28"/>
  </w:num>
  <w:num w:numId="16" w16cid:durableId="1329603248">
    <w:abstractNumId w:val="27"/>
  </w:num>
  <w:num w:numId="17" w16cid:durableId="1650750528">
    <w:abstractNumId w:val="17"/>
  </w:num>
  <w:num w:numId="18" w16cid:durableId="1401840">
    <w:abstractNumId w:val="1"/>
  </w:num>
  <w:num w:numId="19" w16cid:durableId="738139982">
    <w:abstractNumId w:val="6"/>
  </w:num>
  <w:num w:numId="20" w16cid:durableId="426317301">
    <w:abstractNumId w:val="26"/>
  </w:num>
  <w:num w:numId="21" w16cid:durableId="169029948">
    <w:abstractNumId w:val="31"/>
  </w:num>
  <w:num w:numId="22" w16cid:durableId="2011171810">
    <w:abstractNumId w:val="30"/>
  </w:num>
  <w:num w:numId="23" w16cid:durableId="273220697">
    <w:abstractNumId w:val="15"/>
  </w:num>
  <w:num w:numId="24" w16cid:durableId="1912696505">
    <w:abstractNumId w:val="8"/>
  </w:num>
  <w:num w:numId="25" w16cid:durableId="2142651824">
    <w:abstractNumId w:val="24"/>
  </w:num>
  <w:num w:numId="26" w16cid:durableId="938220236">
    <w:abstractNumId w:val="2"/>
  </w:num>
  <w:num w:numId="27" w16cid:durableId="901404352">
    <w:abstractNumId w:val="33"/>
  </w:num>
  <w:num w:numId="28" w16cid:durableId="1203594042">
    <w:abstractNumId w:val="11"/>
  </w:num>
  <w:num w:numId="29" w16cid:durableId="117072994">
    <w:abstractNumId w:val="9"/>
  </w:num>
  <w:num w:numId="30" w16cid:durableId="1129128160">
    <w:abstractNumId w:val="23"/>
  </w:num>
  <w:num w:numId="31" w16cid:durableId="1711296825">
    <w:abstractNumId w:val="21"/>
  </w:num>
  <w:num w:numId="32" w16cid:durableId="1256866022">
    <w:abstractNumId w:val="19"/>
  </w:num>
  <w:num w:numId="33" w16cid:durableId="1975866497">
    <w:abstractNumId w:val="18"/>
  </w:num>
  <w:num w:numId="34" w16cid:durableId="545993616">
    <w:abstractNumId w:val="3"/>
  </w:num>
  <w:num w:numId="35" w16cid:durableId="1231229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68"/>
    <w:rsid w:val="0000711F"/>
    <w:rsid w:val="000079CA"/>
    <w:rsid w:val="000151C1"/>
    <w:rsid w:val="000204B9"/>
    <w:rsid w:val="00020F75"/>
    <w:rsid w:val="00026F6A"/>
    <w:rsid w:val="0003492F"/>
    <w:rsid w:val="00036E2F"/>
    <w:rsid w:val="0004077B"/>
    <w:rsid w:val="000423C2"/>
    <w:rsid w:val="000439A8"/>
    <w:rsid w:val="000473A1"/>
    <w:rsid w:val="00052AE7"/>
    <w:rsid w:val="00060989"/>
    <w:rsid w:val="0006189D"/>
    <w:rsid w:val="0006673D"/>
    <w:rsid w:val="0008204A"/>
    <w:rsid w:val="00083505"/>
    <w:rsid w:val="00085923"/>
    <w:rsid w:val="000911A8"/>
    <w:rsid w:val="00094C94"/>
    <w:rsid w:val="00094FAB"/>
    <w:rsid w:val="000B0AE4"/>
    <w:rsid w:val="000B2BDD"/>
    <w:rsid w:val="000B72A3"/>
    <w:rsid w:val="000C0DE8"/>
    <w:rsid w:val="000C0EDC"/>
    <w:rsid w:val="000D150B"/>
    <w:rsid w:val="000D3E96"/>
    <w:rsid w:val="000E039B"/>
    <w:rsid w:val="000E47C8"/>
    <w:rsid w:val="000E618E"/>
    <w:rsid w:val="000F1B68"/>
    <w:rsid w:val="000F20BB"/>
    <w:rsid w:val="000F6BFA"/>
    <w:rsid w:val="0010312D"/>
    <w:rsid w:val="00106984"/>
    <w:rsid w:val="00112FD2"/>
    <w:rsid w:val="0011320A"/>
    <w:rsid w:val="001202F1"/>
    <w:rsid w:val="0012067A"/>
    <w:rsid w:val="00123340"/>
    <w:rsid w:val="001243CA"/>
    <w:rsid w:val="00124D48"/>
    <w:rsid w:val="00152C3C"/>
    <w:rsid w:val="00154BE0"/>
    <w:rsid w:val="0015544C"/>
    <w:rsid w:val="0016543B"/>
    <w:rsid w:val="00170142"/>
    <w:rsid w:val="00170721"/>
    <w:rsid w:val="00172556"/>
    <w:rsid w:val="00174C62"/>
    <w:rsid w:val="0018077E"/>
    <w:rsid w:val="001832CD"/>
    <w:rsid w:val="00184D04"/>
    <w:rsid w:val="00187C7F"/>
    <w:rsid w:val="00192263"/>
    <w:rsid w:val="00193925"/>
    <w:rsid w:val="00195E29"/>
    <w:rsid w:val="001A1B57"/>
    <w:rsid w:val="001B405D"/>
    <w:rsid w:val="001B6A5B"/>
    <w:rsid w:val="001C3607"/>
    <w:rsid w:val="001C3B9D"/>
    <w:rsid w:val="001C628A"/>
    <w:rsid w:val="001D15E5"/>
    <w:rsid w:val="001D3085"/>
    <w:rsid w:val="001D3E62"/>
    <w:rsid w:val="001D4302"/>
    <w:rsid w:val="001D5596"/>
    <w:rsid w:val="001E06E8"/>
    <w:rsid w:val="001E31E4"/>
    <w:rsid w:val="001F1597"/>
    <w:rsid w:val="001F5C2B"/>
    <w:rsid w:val="002016BD"/>
    <w:rsid w:val="00204BD7"/>
    <w:rsid w:val="002066F4"/>
    <w:rsid w:val="0021799C"/>
    <w:rsid w:val="002179F1"/>
    <w:rsid w:val="00217B79"/>
    <w:rsid w:val="0022330E"/>
    <w:rsid w:val="00234597"/>
    <w:rsid w:val="00244CD6"/>
    <w:rsid w:val="0024594F"/>
    <w:rsid w:val="00247378"/>
    <w:rsid w:val="00247EDF"/>
    <w:rsid w:val="0025067B"/>
    <w:rsid w:val="00251E91"/>
    <w:rsid w:val="00256E42"/>
    <w:rsid w:val="0027708F"/>
    <w:rsid w:val="00280D5E"/>
    <w:rsid w:val="0028366D"/>
    <w:rsid w:val="00286D48"/>
    <w:rsid w:val="002A5A07"/>
    <w:rsid w:val="002A73CA"/>
    <w:rsid w:val="002B1985"/>
    <w:rsid w:val="002B20BF"/>
    <w:rsid w:val="002B216E"/>
    <w:rsid w:val="002D39AD"/>
    <w:rsid w:val="002D57E5"/>
    <w:rsid w:val="002E4807"/>
    <w:rsid w:val="002F0EC6"/>
    <w:rsid w:val="002F49C2"/>
    <w:rsid w:val="002F65FB"/>
    <w:rsid w:val="002F6C28"/>
    <w:rsid w:val="00303EBF"/>
    <w:rsid w:val="003107B1"/>
    <w:rsid w:val="00311F56"/>
    <w:rsid w:val="003142C0"/>
    <w:rsid w:val="003211EE"/>
    <w:rsid w:val="0032187A"/>
    <w:rsid w:val="00322144"/>
    <w:rsid w:val="00322907"/>
    <w:rsid w:val="00324BB4"/>
    <w:rsid w:val="00326A2C"/>
    <w:rsid w:val="00331A24"/>
    <w:rsid w:val="0033236A"/>
    <w:rsid w:val="003347CD"/>
    <w:rsid w:val="00350B8A"/>
    <w:rsid w:val="00371171"/>
    <w:rsid w:val="0039219B"/>
    <w:rsid w:val="003948F3"/>
    <w:rsid w:val="00397272"/>
    <w:rsid w:val="003A413E"/>
    <w:rsid w:val="003A463D"/>
    <w:rsid w:val="003A5758"/>
    <w:rsid w:val="003A6672"/>
    <w:rsid w:val="003B4100"/>
    <w:rsid w:val="003B6F2C"/>
    <w:rsid w:val="003C18B1"/>
    <w:rsid w:val="003C2FE4"/>
    <w:rsid w:val="003C4C40"/>
    <w:rsid w:val="003C582E"/>
    <w:rsid w:val="003D65A6"/>
    <w:rsid w:val="003E20D7"/>
    <w:rsid w:val="003F0FBF"/>
    <w:rsid w:val="003F38B4"/>
    <w:rsid w:val="004004A8"/>
    <w:rsid w:val="0041726C"/>
    <w:rsid w:val="0043621A"/>
    <w:rsid w:val="004467D9"/>
    <w:rsid w:val="004662BA"/>
    <w:rsid w:val="004770DF"/>
    <w:rsid w:val="00480EF0"/>
    <w:rsid w:val="00480FB2"/>
    <w:rsid w:val="0048596C"/>
    <w:rsid w:val="00492595"/>
    <w:rsid w:val="00494DA5"/>
    <w:rsid w:val="00495A8B"/>
    <w:rsid w:val="00497876"/>
    <w:rsid w:val="004A4409"/>
    <w:rsid w:val="004A6CBC"/>
    <w:rsid w:val="004B4EE7"/>
    <w:rsid w:val="004B6431"/>
    <w:rsid w:val="004C0FDE"/>
    <w:rsid w:val="004C3EBE"/>
    <w:rsid w:val="004C5868"/>
    <w:rsid w:val="004C635E"/>
    <w:rsid w:val="004C726B"/>
    <w:rsid w:val="004D1F8F"/>
    <w:rsid w:val="004E25E9"/>
    <w:rsid w:val="005150D6"/>
    <w:rsid w:val="00515548"/>
    <w:rsid w:val="00532952"/>
    <w:rsid w:val="00534E35"/>
    <w:rsid w:val="00540D4D"/>
    <w:rsid w:val="00541EAE"/>
    <w:rsid w:val="005454F7"/>
    <w:rsid w:val="00555B77"/>
    <w:rsid w:val="00567A8E"/>
    <w:rsid w:val="00571C58"/>
    <w:rsid w:val="0057340D"/>
    <w:rsid w:val="00577E0D"/>
    <w:rsid w:val="005800C9"/>
    <w:rsid w:val="00596284"/>
    <w:rsid w:val="005A27B2"/>
    <w:rsid w:val="005A3507"/>
    <w:rsid w:val="005B164D"/>
    <w:rsid w:val="005B1C6F"/>
    <w:rsid w:val="005B1DA5"/>
    <w:rsid w:val="005C21FE"/>
    <w:rsid w:val="005C72AE"/>
    <w:rsid w:val="005D22F9"/>
    <w:rsid w:val="005E6640"/>
    <w:rsid w:val="00600DCE"/>
    <w:rsid w:val="00610410"/>
    <w:rsid w:val="0061062F"/>
    <w:rsid w:val="006124EB"/>
    <w:rsid w:val="006130BF"/>
    <w:rsid w:val="006214C7"/>
    <w:rsid w:val="00622333"/>
    <w:rsid w:val="00647CF9"/>
    <w:rsid w:val="00650E9D"/>
    <w:rsid w:val="00653512"/>
    <w:rsid w:val="00654BD3"/>
    <w:rsid w:val="00655A8A"/>
    <w:rsid w:val="00665A52"/>
    <w:rsid w:val="00675340"/>
    <w:rsid w:val="00677493"/>
    <w:rsid w:val="0068303C"/>
    <w:rsid w:val="006846A5"/>
    <w:rsid w:val="00685EFC"/>
    <w:rsid w:val="00690F7B"/>
    <w:rsid w:val="00691369"/>
    <w:rsid w:val="00695E03"/>
    <w:rsid w:val="006A40CD"/>
    <w:rsid w:val="006A4770"/>
    <w:rsid w:val="006B0ABB"/>
    <w:rsid w:val="006C0DB6"/>
    <w:rsid w:val="006C0EAF"/>
    <w:rsid w:val="006C122C"/>
    <w:rsid w:val="006C169B"/>
    <w:rsid w:val="006C46FF"/>
    <w:rsid w:val="006C4725"/>
    <w:rsid w:val="006D0118"/>
    <w:rsid w:val="006D640C"/>
    <w:rsid w:val="006E0449"/>
    <w:rsid w:val="006F328F"/>
    <w:rsid w:val="006F7FD0"/>
    <w:rsid w:val="00700A3B"/>
    <w:rsid w:val="00702C13"/>
    <w:rsid w:val="0071006B"/>
    <w:rsid w:val="0071170A"/>
    <w:rsid w:val="00713061"/>
    <w:rsid w:val="00713865"/>
    <w:rsid w:val="007201FD"/>
    <w:rsid w:val="00722732"/>
    <w:rsid w:val="00723A43"/>
    <w:rsid w:val="007246DB"/>
    <w:rsid w:val="007321FA"/>
    <w:rsid w:val="007351B0"/>
    <w:rsid w:val="007400C7"/>
    <w:rsid w:val="0074408F"/>
    <w:rsid w:val="00765A80"/>
    <w:rsid w:val="00771568"/>
    <w:rsid w:val="007737C2"/>
    <w:rsid w:val="00773E27"/>
    <w:rsid w:val="00782368"/>
    <w:rsid w:val="00787B21"/>
    <w:rsid w:val="00787D48"/>
    <w:rsid w:val="00797530"/>
    <w:rsid w:val="007A27F5"/>
    <w:rsid w:val="007B0A44"/>
    <w:rsid w:val="007C05F1"/>
    <w:rsid w:val="007C318E"/>
    <w:rsid w:val="007C6020"/>
    <w:rsid w:val="007E124A"/>
    <w:rsid w:val="007E2F89"/>
    <w:rsid w:val="007E4F03"/>
    <w:rsid w:val="007E64D4"/>
    <w:rsid w:val="007F1330"/>
    <w:rsid w:val="007F4CBA"/>
    <w:rsid w:val="008110D6"/>
    <w:rsid w:val="008174DC"/>
    <w:rsid w:val="008303C1"/>
    <w:rsid w:val="008444FB"/>
    <w:rsid w:val="00853F0C"/>
    <w:rsid w:val="00857F28"/>
    <w:rsid w:val="00861755"/>
    <w:rsid w:val="008627DD"/>
    <w:rsid w:val="008630AF"/>
    <w:rsid w:val="00866BB9"/>
    <w:rsid w:val="00867888"/>
    <w:rsid w:val="00890A83"/>
    <w:rsid w:val="008B6F20"/>
    <w:rsid w:val="008D0100"/>
    <w:rsid w:val="008D1DBC"/>
    <w:rsid w:val="008E01C8"/>
    <w:rsid w:val="008F45BD"/>
    <w:rsid w:val="00903935"/>
    <w:rsid w:val="00920E97"/>
    <w:rsid w:val="00920F70"/>
    <w:rsid w:val="0092198C"/>
    <w:rsid w:val="0092241D"/>
    <w:rsid w:val="00924C0E"/>
    <w:rsid w:val="00927B4B"/>
    <w:rsid w:val="00932D0C"/>
    <w:rsid w:val="00934A83"/>
    <w:rsid w:val="009441AC"/>
    <w:rsid w:val="00955EB4"/>
    <w:rsid w:val="00962CAA"/>
    <w:rsid w:val="00963AA1"/>
    <w:rsid w:val="0096782E"/>
    <w:rsid w:val="00972F23"/>
    <w:rsid w:val="00974302"/>
    <w:rsid w:val="009747A0"/>
    <w:rsid w:val="00974F87"/>
    <w:rsid w:val="0098314E"/>
    <w:rsid w:val="00985366"/>
    <w:rsid w:val="009867C4"/>
    <w:rsid w:val="009950CC"/>
    <w:rsid w:val="009B2AC3"/>
    <w:rsid w:val="009B3779"/>
    <w:rsid w:val="009B5DDF"/>
    <w:rsid w:val="009C0E24"/>
    <w:rsid w:val="009C5E13"/>
    <w:rsid w:val="009D7576"/>
    <w:rsid w:val="009E6792"/>
    <w:rsid w:val="009F28D0"/>
    <w:rsid w:val="009F4208"/>
    <w:rsid w:val="009F512E"/>
    <w:rsid w:val="00A01900"/>
    <w:rsid w:val="00A26AB1"/>
    <w:rsid w:val="00A30A4A"/>
    <w:rsid w:val="00A312A5"/>
    <w:rsid w:val="00A33B80"/>
    <w:rsid w:val="00A360BB"/>
    <w:rsid w:val="00A365A2"/>
    <w:rsid w:val="00A51C48"/>
    <w:rsid w:val="00A54802"/>
    <w:rsid w:val="00A56FAC"/>
    <w:rsid w:val="00A71CC6"/>
    <w:rsid w:val="00A80547"/>
    <w:rsid w:val="00A83595"/>
    <w:rsid w:val="00A9464F"/>
    <w:rsid w:val="00A97A5E"/>
    <w:rsid w:val="00AA0732"/>
    <w:rsid w:val="00AA6FDC"/>
    <w:rsid w:val="00AB147A"/>
    <w:rsid w:val="00AB33B3"/>
    <w:rsid w:val="00AC2F01"/>
    <w:rsid w:val="00AC51F9"/>
    <w:rsid w:val="00AD661A"/>
    <w:rsid w:val="00AE2317"/>
    <w:rsid w:val="00AE460C"/>
    <w:rsid w:val="00AF0B72"/>
    <w:rsid w:val="00B02569"/>
    <w:rsid w:val="00B0710E"/>
    <w:rsid w:val="00B15604"/>
    <w:rsid w:val="00B1597F"/>
    <w:rsid w:val="00B1701D"/>
    <w:rsid w:val="00B17FBD"/>
    <w:rsid w:val="00B22486"/>
    <w:rsid w:val="00B34466"/>
    <w:rsid w:val="00B45928"/>
    <w:rsid w:val="00B45C51"/>
    <w:rsid w:val="00B47BC4"/>
    <w:rsid w:val="00B5511D"/>
    <w:rsid w:val="00B55240"/>
    <w:rsid w:val="00B55667"/>
    <w:rsid w:val="00B6078D"/>
    <w:rsid w:val="00B636EF"/>
    <w:rsid w:val="00B66C36"/>
    <w:rsid w:val="00B70A1C"/>
    <w:rsid w:val="00B846C5"/>
    <w:rsid w:val="00B9054C"/>
    <w:rsid w:val="00B95AAD"/>
    <w:rsid w:val="00BA0284"/>
    <w:rsid w:val="00BA3542"/>
    <w:rsid w:val="00BA69A9"/>
    <w:rsid w:val="00BB068B"/>
    <w:rsid w:val="00BB6B1D"/>
    <w:rsid w:val="00BB7743"/>
    <w:rsid w:val="00BC7157"/>
    <w:rsid w:val="00BD465A"/>
    <w:rsid w:val="00BE32E0"/>
    <w:rsid w:val="00BE6C10"/>
    <w:rsid w:val="00BE7740"/>
    <w:rsid w:val="00BF2F2B"/>
    <w:rsid w:val="00C006F4"/>
    <w:rsid w:val="00C027ED"/>
    <w:rsid w:val="00C036D3"/>
    <w:rsid w:val="00C03B51"/>
    <w:rsid w:val="00C10F12"/>
    <w:rsid w:val="00C12599"/>
    <w:rsid w:val="00C1321E"/>
    <w:rsid w:val="00C15E6A"/>
    <w:rsid w:val="00C2165B"/>
    <w:rsid w:val="00C367A2"/>
    <w:rsid w:val="00C36983"/>
    <w:rsid w:val="00C422F0"/>
    <w:rsid w:val="00C454B8"/>
    <w:rsid w:val="00C4666C"/>
    <w:rsid w:val="00C51499"/>
    <w:rsid w:val="00C52B50"/>
    <w:rsid w:val="00C52E49"/>
    <w:rsid w:val="00C5648E"/>
    <w:rsid w:val="00C57BD9"/>
    <w:rsid w:val="00C57DB0"/>
    <w:rsid w:val="00C63309"/>
    <w:rsid w:val="00C70BAD"/>
    <w:rsid w:val="00C718C1"/>
    <w:rsid w:val="00C73E6A"/>
    <w:rsid w:val="00C8745C"/>
    <w:rsid w:val="00C91C22"/>
    <w:rsid w:val="00C93E59"/>
    <w:rsid w:val="00C972ED"/>
    <w:rsid w:val="00CA7E54"/>
    <w:rsid w:val="00CB01BA"/>
    <w:rsid w:val="00CB2CE2"/>
    <w:rsid w:val="00CB2F7A"/>
    <w:rsid w:val="00CB449D"/>
    <w:rsid w:val="00CD0AB1"/>
    <w:rsid w:val="00CD1D6A"/>
    <w:rsid w:val="00CD5622"/>
    <w:rsid w:val="00CD6081"/>
    <w:rsid w:val="00CE72BB"/>
    <w:rsid w:val="00D00DC1"/>
    <w:rsid w:val="00D01F02"/>
    <w:rsid w:val="00D034B2"/>
    <w:rsid w:val="00D047F4"/>
    <w:rsid w:val="00D22EB8"/>
    <w:rsid w:val="00D25659"/>
    <w:rsid w:val="00D32BF0"/>
    <w:rsid w:val="00D40B39"/>
    <w:rsid w:val="00D51A67"/>
    <w:rsid w:val="00D656FE"/>
    <w:rsid w:val="00D746AB"/>
    <w:rsid w:val="00D835A7"/>
    <w:rsid w:val="00D8626A"/>
    <w:rsid w:val="00D902A2"/>
    <w:rsid w:val="00DA4848"/>
    <w:rsid w:val="00DA48A5"/>
    <w:rsid w:val="00DA5806"/>
    <w:rsid w:val="00DC1E46"/>
    <w:rsid w:val="00DC2232"/>
    <w:rsid w:val="00DC5C87"/>
    <w:rsid w:val="00DC6B2A"/>
    <w:rsid w:val="00DD3311"/>
    <w:rsid w:val="00DE3BC9"/>
    <w:rsid w:val="00DE5692"/>
    <w:rsid w:val="00DF1030"/>
    <w:rsid w:val="00E03446"/>
    <w:rsid w:val="00E059DC"/>
    <w:rsid w:val="00E06977"/>
    <w:rsid w:val="00E15C89"/>
    <w:rsid w:val="00E17F82"/>
    <w:rsid w:val="00E23FBD"/>
    <w:rsid w:val="00E24EC3"/>
    <w:rsid w:val="00E27D8A"/>
    <w:rsid w:val="00E31583"/>
    <w:rsid w:val="00E350D0"/>
    <w:rsid w:val="00E371A0"/>
    <w:rsid w:val="00E37673"/>
    <w:rsid w:val="00E55AC7"/>
    <w:rsid w:val="00E55DEC"/>
    <w:rsid w:val="00E55F62"/>
    <w:rsid w:val="00E575FA"/>
    <w:rsid w:val="00E578D1"/>
    <w:rsid w:val="00E61FA8"/>
    <w:rsid w:val="00E62507"/>
    <w:rsid w:val="00E64784"/>
    <w:rsid w:val="00E67182"/>
    <w:rsid w:val="00E67B1E"/>
    <w:rsid w:val="00E71230"/>
    <w:rsid w:val="00E7130F"/>
    <w:rsid w:val="00E726D0"/>
    <w:rsid w:val="00E738DB"/>
    <w:rsid w:val="00E8187F"/>
    <w:rsid w:val="00E83543"/>
    <w:rsid w:val="00E904EC"/>
    <w:rsid w:val="00E93EDC"/>
    <w:rsid w:val="00EA0FA4"/>
    <w:rsid w:val="00EA468E"/>
    <w:rsid w:val="00EB6E6E"/>
    <w:rsid w:val="00EC000E"/>
    <w:rsid w:val="00EE14CD"/>
    <w:rsid w:val="00EF4C24"/>
    <w:rsid w:val="00EF7646"/>
    <w:rsid w:val="00F018CC"/>
    <w:rsid w:val="00F034FC"/>
    <w:rsid w:val="00F0416B"/>
    <w:rsid w:val="00F07A38"/>
    <w:rsid w:val="00F26ECA"/>
    <w:rsid w:val="00F33530"/>
    <w:rsid w:val="00F36587"/>
    <w:rsid w:val="00F46846"/>
    <w:rsid w:val="00F60298"/>
    <w:rsid w:val="00F605BA"/>
    <w:rsid w:val="00F65FA0"/>
    <w:rsid w:val="00F6601D"/>
    <w:rsid w:val="00F742FA"/>
    <w:rsid w:val="00F75EC8"/>
    <w:rsid w:val="00F841A1"/>
    <w:rsid w:val="00F90ED9"/>
    <w:rsid w:val="00FA7B95"/>
    <w:rsid w:val="00FB0491"/>
    <w:rsid w:val="00FB4E00"/>
    <w:rsid w:val="00FB4F74"/>
    <w:rsid w:val="00FB7FB3"/>
    <w:rsid w:val="00FC236E"/>
    <w:rsid w:val="00FC42E9"/>
    <w:rsid w:val="00FC636A"/>
    <w:rsid w:val="00FD06EB"/>
    <w:rsid w:val="00FD2349"/>
    <w:rsid w:val="00FD4877"/>
    <w:rsid w:val="00FD4A10"/>
    <w:rsid w:val="00FD4BCB"/>
    <w:rsid w:val="00FD7546"/>
    <w:rsid w:val="00FE484F"/>
    <w:rsid w:val="00FE7DD7"/>
    <w:rsid w:val="00FF2926"/>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D01D2"/>
  <w15:chartTrackingRefBased/>
  <w15:docId w15:val="{433C17D5-56B0-4D0C-B7B0-8CA7AE01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568"/>
    <w:rPr>
      <w:sz w:val="24"/>
    </w:rPr>
  </w:style>
  <w:style w:type="paragraph" w:styleId="Heading1">
    <w:name w:val="heading 1"/>
    <w:basedOn w:val="Normal"/>
    <w:next w:val="Normal"/>
    <w:qFormat/>
    <w:rsid w:val="00E17F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6B2A"/>
    <w:pPr>
      <w:keepNext/>
      <w:jc w:val="both"/>
      <w:outlineLvl w:val="1"/>
    </w:pPr>
    <w:rPr>
      <w:rFonts w:ascii="Arial" w:hAnsi="Arial"/>
      <w:sz w:val="22"/>
      <w:u w:val="single"/>
    </w:rPr>
  </w:style>
  <w:style w:type="paragraph" w:styleId="Heading5">
    <w:name w:val="heading 5"/>
    <w:basedOn w:val="Normal"/>
    <w:next w:val="Normal"/>
    <w:qFormat/>
    <w:rsid w:val="00DC6B2A"/>
    <w:pPr>
      <w:keepNex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B2A"/>
    <w:pPr>
      <w:tabs>
        <w:tab w:val="center" w:pos="4153"/>
        <w:tab w:val="right" w:pos="8306"/>
      </w:tabs>
    </w:pPr>
  </w:style>
  <w:style w:type="paragraph" w:styleId="Caption">
    <w:name w:val="caption"/>
    <w:basedOn w:val="Normal"/>
    <w:next w:val="Normal"/>
    <w:qFormat/>
    <w:rsid w:val="00DC6B2A"/>
    <w:pPr>
      <w:jc w:val="both"/>
    </w:pPr>
    <w:rPr>
      <w:rFonts w:ascii="Arial" w:hAnsi="Arial"/>
      <w:vanish/>
      <w:color w:val="FF0000"/>
    </w:rPr>
  </w:style>
  <w:style w:type="paragraph" w:styleId="ListBullet">
    <w:name w:val="List Bullet"/>
    <w:basedOn w:val="Normal"/>
    <w:rsid w:val="00622333"/>
    <w:pPr>
      <w:numPr>
        <w:numId w:val="2"/>
      </w:numPr>
    </w:pPr>
    <w:rPr>
      <w:szCs w:val="24"/>
    </w:rPr>
  </w:style>
  <w:style w:type="table" w:styleId="TableGrid">
    <w:name w:val="Table Grid"/>
    <w:basedOn w:val="TableNormal"/>
    <w:rsid w:val="00622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1CC6"/>
    <w:pPr>
      <w:tabs>
        <w:tab w:val="center" w:pos="4153"/>
        <w:tab w:val="right" w:pos="8306"/>
      </w:tabs>
    </w:pPr>
  </w:style>
  <w:style w:type="character" w:styleId="PageNumber">
    <w:name w:val="page number"/>
    <w:basedOn w:val="DefaultParagraphFont"/>
    <w:rsid w:val="00A71CC6"/>
  </w:style>
  <w:style w:type="paragraph" w:styleId="ListParagraph">
    <w:name w:val="List Paragraph"/>
    <w:basedOn w:val="Normal"/>
    <w:uiPriority w:val="34"/>
    <w:qFormat/>
    <w:rsid w:val="00571C58"/>
    <w:pPr>
      <w:ind w:left="720"/>
      <w:contextualSpacing/>
    </w:pPr>
  </w:style>
  <w:style w:type="paragraph" w:styleId="NormalWeb">
    <w:name w:val="Normal (Web)"/>
    <w:basedOn w:val="Normal"/>
    <w:rsid w:val="001E06E8"/>
    <w:pPr>
      <w:spacing w:before="100" w:beforeAutospacing="1" w:after="100" w:afterAutospacing="1"/>
    </w:pPr>
    <w:rPr>
      <w:szCs w:val="24"/>
    </w:rPr>
  </w:style>
  <w:style w:type="paragraph" w:styleId="BodyText">
    <w:name w:val="Body Text"/>
    <w:basedOn w:val="Normal"/>
    <w:rsid w:val="006C169B"/>
    <w:pPr>
      <w:tabs>
        <w:tab w:val="left" w:pos="3402"/>
      </w:tabs>
      <w:jc w:val="both"/>
    </w:pPr>
    <w:rPr>
      <w:rFonts w:ascii="Arial" w:hAnsi="Arial"/>
      <w:lang w:eastAsia="en-US"/>
    </w:rPr>
  </w:style>
  <w:style w:type="paragraph" w:styleId="BodyTextIndent">
    <w:name w:val="Body Text Indent"/>
    <w:basedOn w:val="Normal"/>
    <w:rsid w:val="0008204A"/>
    <w:pPr>
      <w:ind w:left="360" w:hanging="360"/>
      <w:jc w:val="both"/>
    </w:pPr>
    <w:rPr>
      <w:rFonts w:ascii="Arial" w:hAnsi="Arial" w:cs="Arial"/>
      <w:b/>
      <w:szCs w:val="24"/>
    </w:rPr>
  </w:style>
  <w:style w:type="paragraph" w:styleId="BodyTextIndent2">
    <w:name w:val="Body Text Indent 2"/>
    <w:basedOn w:val="Normal"/>
    <w:rsid w:val="006C0EAF"/>
    <w:pPr>
      <w:spacing w:after="120" w:line="480" w:lineRule="auto"/>
      <w:ind w:left="283"/>
    </w:pPr>
  </w:style>
  <w:style w:type="paragraph" w:styleId="BodyTextIndent3">
    <w:name w:val="Body Text Indent 3"/>
    <w:basedOn w:val="Normal"/>
    <w:rsid w:val="006C0EAF"/>
    <w:pPr>
      <w:ind w:left="360"/>
      <w:jc w:val="both"/>
    </w:pPr>
    <w:rPr>
      <w:rFonts w:ascii="Arial" w:hAnsi="Arial" w:cs="Arial"/>
      <w:szCs w:val="24"/>
    </w:rPr>
  </w:style>
  <w:style w:type="paragraph" w:styleId="BalloonText">
    <w:name w:val="Balloon Text"/>
    <w:basedOn w:val="Normal"/>
    <w:semiHidden/>
    <w:rsid w:val="00195E29"/>
    <w:rPr>
      <w:rFonts w:ascii="Tahoma" w:hAnsi="Tahoma" w:cs="Tahoma"/>
      <w:sz w:val="16"/>
      <w:szCs w:val="16"/>
    </w:rPr>
  </w:style>
  <w:style w:type="paragraph" w:styleId="BodyText3">
    <w:name w:val="Body Text 3"/>
    <w:basedOn w:val="Normal"/>
    <w:rsid w:val="00F034FC"/>
    <w:pPr>
      <w:spacing w:after="120"/>
    </w:pPr>
    <w:rPr>
      <w:sz w:val="16"/>
      <w:szCs w:val="16"/>
    </w:rPr>
  </w:style>
  <w:style w:type="character" w:styleId="Hyperlink">
    <w:name w:val="Hyperlink"/>
    <w:uiPriority w:val="99"/>
    <w:unhideWhenUsed/>
    <w:rsid w:val="00C367A2"/>
    <w:rPr>
      <w:color w:val="0563C1"/>
      <w:u w:val="single"/>
    </w:rPr>
  </w:style>
  <w:style w:type="paragraph" w:styleId="BodyText2">
    <w:name w:val="Body Text 2"/>
    <w:basedOn w:val="Normal"/>
    <w:link w:val="BodyText2Char"/>
    <w:rsid w:val="00C52B50"/>
    <w:pPr>
      <w:spacing w:after="120" w:line="480" w:lineRule="auto"/>
    </w:pPr>
  </w:style>
  <w:style w:type="character" w:customStyle="1" w:styleId="BodyText2Char">
    <w:name w:val="Body Text 2 Char"/>
    <w:link w:val="BodyText2"/>
    <w:rsid w:val="00C52B50"/>
    <w:rPr>
      <w:sz w:val="24"/>
    </w:rPr>
  </w:style>
  <w:style w:type="paragraph" w:customStyle="1" w:styleId="Default">
    <w:name w:val="Default"/>
    <w:rsid w:val="00FD754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584">
      <w:bodyDiv w:val="1"/>
      <w:marLeft w:val="0"/>
      <w:marRight w:val="0"/>
      <w:marTop w:val="0"/>
      <w:marBottom w:val="0"/>
      <w:divBdr>
        <w:top w:val="none" w:sz="0" w:space="0" w:color="auto"/>
        <w:left w:val="none" w:sz="0" w:space="0" w:color="auto"/>
        <w:bottom w:val="none" w:sz="0" w:space="0" w:color="auto"/>
        <w:right w:val="none" w:sz="0" w:space="0" w:color="auto"/>
      </w:divBdr>
    </w:div>
    <w:div w:id="171073638">
      <w:bodyDiv w:val="1"/>
      <w:marLeft w:val="0"/>
      <w:marRight w:val="0"/>
      <w:marTop w:val="0"/>
      <w:marBottom w:val="0"/>
      <w:divBdr>
        <w:top w:val="none" w:sz="0" w:space="0" w:color="auto"/>
        <w:left w:val="none" w:sz="0" w:space="0" w:color="auto"/>
        <w:bottom w:val="none" w:sz="0" w:space="0" w:color="auto"/>
        <w:right w:val="none" w:sz="0" w:space="0" w:color="auto"/>
      </w:divBdr>
    </w:div>
    <w:div w:id="209389928">
      <w:bodyDiv w:val="1"/>
      <w:marLeft w:val="0"/>
      <w:marRight w:val="0"/>
      <w:marTop w:val="0"/>
      <w:marBottom w:val="0"/>
      <w:divBdr>
        <w:top w:val="none" w:sz="0" w:space="0" w:color="auto"/>
        <w:left w:val="none" w:sz="0" w:space="0" w:color="auto"/>
        <w:bottom w:val="none" w:sz="0" w:space="0" w:color="auto"/>
        <w:right w:val="none" w:sz="0" w:space="0" w:color="auto"/>
      </w:divBdr>
    </w:div>
    <w:div w:id="246039134">
      <w:bodyDiv w:val="1"/>
      <w:marLeft w:val="0"/>
      <w:marRight w:val="0"/>
      <w:marTop w:val="0"/>
      <w:marBottom w:val="0"/>
      <w:divBdr>
        <w:top w:val="none" w:sz="0" w:space="0" w:color="auto"/>
        <w:left w:val="none" w:sz="0" w:space="0" w:color="auto"/>
        <w:bottom w:val="none" w:sz="0" w:space="0" w:color="auto"/>
        <w:right w:val="none" w:sz="0" w:space="0" w:color="auto"/>
      </w:divBdr>
    </w:div>
    <w:div w:id="274944602">
      <w:bodyDiv w:val="1"/>
      <w:marLeft w:val="0"/>
      <w:marRight w:val="0"/>
      <w:marTop w:val="0"/>
      <w:marBottom w:val="0"/>
      <w:divBdr>
        <w:top w:val="none" w:sz="0" w:space="0" w:color="auto"/>
        <w:left w:val="none" w:sz="0" w:space="0" w:color="auto"/>
        <w:bottom w:val="none" w:sz="0" w:space="0" w:color="auto"/>
        <w:right w:val="none" w:sz="0" w:space="0" w:color="auto"/>
      </w:divBdr>
    </w:div>
    <w:div w:id="280765572">
      <w:bodyDiv w:val="1"/>
      <w:marLeft w:val="0"/>
      <w:marRight w:val="0"/>
      <w:marTop w:val="0"/>
      <w:marBottom w:val="0"/>
      <w:divBdr>
        <w:top w:val="none" w:sz="0" w:space="0" w:color="auto"/>
        <w:left w:val="none" w:sz="0" w:space="0" w:color="auto"/>
        <w:bottom w:val="none" w:sz="0" w:space="0" w:color="auto"/>
        <w:right w:val="none" w:sz="0" w:space="0" w:color="auto"/>
      </w:divBdr>
    </w:div>
    <w:div w:id="313728333">
      <w:bodyDiv w:val="1"/>
      <w:marLeft w:val="0"/>
      <w:marRight w:val="0"/>
      <w:marTop w:val="0"/>
      <w:marBottom w:val="0"/>
      <w:divBdr>
        <w:top w:val="none" w:sz="0" w:space="0" w:color="auto"/>
        <w:left w:val="none" w:sz="0" w:space="0" w:color="auto"/>
        <w:bottom w:val="none" w:sz="0" w:space="0" w:color="auto"/>
        <w:right w:val="none" w:sz="0" w:space="0" w:color="auto"/>
      </w:divBdr>
    </w:div>
    <w:div w:id="558635484">
      <w:bodyDiv w:val="1"/>
      <w:marLeft w:val="0"/>
      <w:marRight w:val="0"/>
      <w:marTop w:val="0"/>
      <w:marBottom w:val="0"/>
      <w:divBdr>
        <w:top w:val="none" w:sz="0" w:space="0" w:color="auto"/>
        <w:left w:val="none" w:sz="0" w:space="0" w:color="auto"/>
        <w:bottom w:val="none" w:sz="0" w:space="0" w:color="auto"/>
        <w:right w:val="none" w:sz="0" w:space="0" w:color="auto"/>
      </w:divBdr>
    </w:div>
    <w:div w:id="626932504">
      <w:bodyDiv w:val="1"/>
      <w:marLeft w:val="0"/>
      <w:marRight w:val="0"/>
      <w:marTop w:val="0"/>
      <w:marBottom w:val="0"/>
      <w:divBdr>
        <w:top w:val="none" w:sz="0" w:space="0" w:color="auto"/>
        <w:left w:val="none" w:sz="0" w:space="0" w:color="auto"/>
        <w:bottom w:val="none" w:sz="0" w:space="0" w:color="auto"/>
        <w:right w:val="none" w:sz="0" w:space="0" w:color="auto"/>
      </w:divBdr>
    </w:div>
    <w:div w:id="997880629">
      <w:bodyDiv w:val="1"/>
      <w:marLeft w:val="0"/>
      <w:marRight w:val="0"/>
      <w:marTop w:val="0"/>
      <w:marBottom w:val="0"/>
      <w:divBdr>
        <w:top w:val="none" w:sz="0" w:space="0" w:color="auto"/>
        <w:left w:val="none" w:sz="0" w:space="0" w:color="auto"/>
        <w:bottom w:val="none" w:sz="0" w:space="0" w:color="auto"/>
        <w:right w:val="none" w:sz="0" w:space="0" w:color="auto"/>
      </w:divBdr>
    </w:div>
    <w:div w:id="1040401422">
      <w:bodyDiv w:val="1"/>
      <w:marLeft w:val="0"/>
      <w:marRight w:val="0"/>
      <w:marTop w:val="0"/>
      <w:marBottom w:val="0"/>
      <w:divBdr>
        <w:top w:val="none" w:sz="0" w:space="0" w:color="auto"/>
        <w:left w:val="none" w:sz="0" w:space="0" w:color="auto"/>
        <w:bottom w:val="none" w:sz="0" w:space="0" w:color="auto"/>
        <w:right w:val="none" w:sz="0" w:space="0" w:color="auto"/>
      </w:divBdr>
    </w:div>
    <w:div w:id="1218664462">
      <w:bodyDiv w:val="1"/>
      <w:marLeft w:val="0"/>
      <w:marRight w:val="0"/>
      <w:marTop w:val="0"/>
      <w:marBottom w:val="0"/>
      <w:divBdr>
        <w:top w:val="none" w:sz="0" w:space="0" w:color="auto"/>
        <w:left w:val="none" w:sz="0" w:space="0" w:color="auto"/>
        <w:bottom w:val="none" w:sz="0" w:space="0" w:color="auto"/>
        <w:right w:val="none" w:sz="0" w:space="0" w:color="auto"/>
      </w:divBdr>
    </w:div>
    <w:div w:id="1500660455">
      <w:bodyDiv w:val="1"/>
      <w:marLeft w:val="0"/>
      <w:marRight w:val="0"/>
      <w:marTop w:val="0"/>
      <w:marBottom w:val="0"/>
      <w:divBdr>
        <w:top w:val="none" w:sz="0" w:space="0" w:color="auto"/>
        <w:left w:val="none" w:sz="0" w:space="0" w:color="auto"/>
        <w:bottom w:val="none" w:sz="0" w:space="0" w:color="auto"/>
        <w:right w:val="none" w:sz="0" w:space="0" w:color="auto"/>
      </w:divBdr>
    </w:div>
    <w:div w:id="1593539393">
      <w:bodyDiv w:val="1"/>
      <w:marLeft w:val="0"/>
      <w:marRight w:val="0"/>
      <w:marTop w:val="0"/>
      <w:marBottom w:val="0"/>
      <w:divBdr>
        <w:top w:val="none" w:sz="0" w:space="0" w:color="auto"/>
        <w:left w:val="none" w:sz="0" w:space="0" w:color="auto"/>
        <w:bottom w:val="none" w:sz="0" w:space="0" w:color="auto"/>
        <w:right w:val="none" w:sz="0" w:space="0" w:color="auto"/>
      </w:divBdr>
    </w:div>
    <w:div w:id="1607302771">
      <w:bodyDiv w:val="1"/>
      <w:marLeft w:val="0"/>
      <w:marRight w:val="0"/>
      <w:marTop w:val="0"/>
      <w:marBottom w:val="0"/>
      <w:divBdr>
        <w:top w:val="none" w:sz="0" w:space="0" w:color="auto"/>
        <w:left w:val="none" w:sz="0" w:space="0" w:color="auto"/>
        <w:bottom w:val="none" w:sz="0" w:space="0" w:color="auto"/>
        <w:right w:val="none" w:sz="0" w:space="0" w:color="auto"/>
      </w:divBdr>
    </w:div>
    <w:div w:id="1613318015">
      <w:bodyDiv w:val="1"/>
      <w:marLeft w:val="0"/>
      <w:marRight w:val="0"/>
      <w:marTop w:val="0"/>
      <w:marBottom w:val="0"/>
      <w:divBdr>
        <w:top w:val="none" w:sz="0" w:space="0" w:color="auto"/>
        <w:left w:val="none" w:sz="0" w:space="0" w:color="auto"/>
        <w:bottom w:val="none" w:sz="0" w:space="0" w:color="auto"/>
        <w:right w:val="none" w:sz="0" w:space="0" w:color="auto"/>
      </w:divBdr>
    </w:div>
    <w:div w:id="1765951536">
      <w:bodyDiv w:val="1"/>
      <w:marLeft w:val="0"/>
      <w:marRight w:val="0"/>
      <w:marTop w:val="0"/>
      <w:marBottom w:val="0"/>
      <w:divBdr>
        <w:top w:val="none" w:sz="0" w:space="0" w:color="auto"/>
        <w:left w:val="none" w:sz="0" w:space="0" w:color="auto"/>
        <w:bottom w:val="none" w:sz="0" w:space="0" w:color="auto"/>
        <w:right w:val="none" w:sz="0" w:space="0" w:color="auto"/>
      </w:divBdr>
    </w:div>
    <w:div w:id="1811048606">
      <w:bodyDiv w:val="1"/>
      <w:marLeft w:val="0"/>
      <w:marRight w:val="0"/>
      <w:marTop w:val="0"/>
      <w:marBottom w:val="0"/>
      <w:divBdr>
        <w:top w:val="none" w:sz="0" w:space="0" w:color="auto"/>
        <w:left w:val="none" w:sz="0" w:space="0" w:color="auto"/>
        <w:bottom w:val="none" w:sz="0" w:space="0" w:color="auto"/>
        <w:right w:val="none" w:sz="0" w:space="0" w:color="auto"/>
      </w:divBdr>
    </w:div>
    <w:div w:id="2013025811">
      <w:bodyDiv w:val="1"/>
      <w:marLeft w:val="0"/>
      <w:marRight w:val="0"/>
      <w:marTop w:val="0"/>
      <w:marBottom w:val="0"/>
      <w:divBdr>
        <w:top w:val="none" w:sz="0" w:space="0" w:color="auto"/>
        <w:left w:val="none" w:sz="0" w:space="0" w:color="auto"/>
        <w:bottom w:val="none" w:sz="0" w:space="0" w:color="auto"/>
        <w:right w:val="none" w:sz="0" w:space="0" w:color="auto"/>
      </w:divBdr>
    </w:div>
    <w:div w:id="2060202901">
      <w:bodyDiv w:val="1"/>
      <w:marLeft w:val="0"/>
      <w:marRight w:val="0"/>
      <w:marTop w:val="0"/>
      <w:marBottom w:val="0"/>
      <w:divBdr>
        <w:top w:val="none" w:sz="0" w:space="0" w:color="auto"/>
        <w:left w:val="none" w:sz="0" w:space="0" w:color="auto"/>
        <w:bottom w:val="none" w:sz="0" w:space="0" w:color="auto"/>
        <w:right w:val="none" w:sz="0" w:space="0" w:color="auto"/>
      </w:divBdr>
    </w:div>
    <w:div w:id="20997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2D7E-9033-44CF-880B-3765BFCC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Diane Brooks</dc:creator>
  <cp:keywords/>
  <cp:lastModifiedBy>Gorman, Dave</cp:lastModifiedBy>
  <cp:revision>2</cp:revision>
  <cp:lastPrinted>2017-02-23T16:00:00Z</cp:lastPrinted>
  <dcterms:created xsi:type="dcterms:W3CDTF">2023-04-03T11:10:00Z</dcterms:created>
  <dcterms:modified xsi:type="dcterms:W3CDTF">2023-04-03T11:10:00Z</dcterms:modified>
</cp:coreProperties>
</file>